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01B40" w14:textId="4E9357DE" w:rsidR="00A236C2" w:rsidRPr="00FB68E9" w:rsidRDefault="00000000" w:rsidP="00407369">
      <w:pPr>
        <w:spacing w:after="355" w:line="259" w:lineRule="auto"/>
      </w:pPr>
      <w:r w:rsidRPr="002D4614">
        <w:rPr>
          <w:noProof/>
        </w:rPr>
        <w:drawing>
          <wp:inline distT="0" distB="0" distL="0" distR="0" wp14:anchorId="3BA835DD" wp14:editId="3F27378D">
            <wp:extent cx="1432560" cy="539660"/>
            <wp:effectExtent l="0" t="0" r="0" b="0"/>
            <wp:docPr id="27752" name="Picture 27752"/>
            <wp:cNvGraphicFramePr/>
            <a:graphic xmlns:a="http://schemas.openxmlformats.org/drawingml/2006/main">
              <a:graphicData uri="http://schemas.openxmlformats.org/drawingml/2006/picture">
                <pic:pic xmlns:pic="http://schemas.openxmlformats.org/drawingml/2006/picture">
                  <pic:nvPicPr>
                    <pic:cNvPr id="27752" name="Picture 27752"/>
                    <pic:cNvPicPr/>
                  </pic:nvPicPr>
                  <pic:blipFill>
                    <a:blip r:embed="rId7"/>
                    <a:stretch>
                      <a:fillRect/>
                    </a:stretch>
                  </pic:blipFill>
                  <pic:spPr>
                    <a:xfrm>
                      <a:off x="0" y="0"/>
                      <a:ext cx="1432560" cy="539660"/>
                    </a:xfrm>
                    <a:prstGeom prst="rect">
                      <a:avLst/>
                    </a:prstGeom>
                  </pic:spPr>
                </pic:pic>
              </a:graphicData>
            </a:graphic>
          </wp:inline>
        </w:drawing>
      </w:r>
    </w:p>
    <w:p w14:paraId="48BB69D7" w14:textId="2740933E" w:rsidR="006133FB" w:rsidRPr="00FB68E9" w:rsidRDefault="005C4368" w:rsidP="00A236C2">
      <w:pPr>
        <w:spacing w:after="355" w:line="259" w:lineRule="auto"/>
        <w:ind w:left="62" w:firstLine="0"/>
      </w:pPr>
      <w:r w:rsidRPr="00FB68E9">
        <w:t>October 29, 2025</w:t>
      </w:r>
    </w:p>
    <w:p w14:paraId="58D84315" w14:textId="77777777" w:rsidR="006133FB" w:rsidRPr="00FB68E9" w:rsidRDefault="00000000">
      <w:pPr>
        <w:spacing w:after="265"/>
        <w:ind w:left="5" w:right="14" w:firstLine="0"/>
      </w:pPr>
      <w:r w:rsidRPr="00FB68E9">
        <w:t>Adirondack Local Government Review Board Meeting</w:t>
      </w:r>
    </w:p>
    <w:p w14:paraId="7B925EA2" w14:textId="788E1DD5" w:rsidR="006133FB" w:rsidRPr="00FB68E9" w:rsidRDefault="00000000">
      <w:pPr>
        <w:ind w:left="5" w:right="14" w:firstLine="0"/>
      </w:pPr>
      <w:r w:rsidRPr="00FB68E9">
        <w:t xml:space="preserve">Members/Attendees: Brian McDonnell, </w:t>
      </w:r>
      <w:r w:rsidR="00CB7DCF" w:rsidRPr="00FB68E9">
        <w:t>Chairperson;</w:t>
      </w:r>
      <w:r w:rsidRPr="00FB68E9">
        <w:t xml:space="preserve"> Carrie Tuttle, Vice Chairperson;</w:t>
      </w:r>
    </w:p>
    <w:p w14:paraId="5FFFB1EA" w14:textId="4F74FEF4" w:rsidR="006133FB" w:rsidRPr="00FB68E9" w:rsidRDefault="00000000" w:rsidP="000D5B0A">
      <w:pPr>
        <w:ind w:left="10" w:right="14" w:firstLine="0"/>
      </w:pPr>
      <w:r w:rsidRPr="00FB68E9">
        <w:t>Clay Arsenault</w:t>
      </w:r>
      <w:r w:rsidR="00CB7DCF" w:rsidRPr="00FB68E9">
        <w:t xml:space="preserve">; </w:t>
      </w:r>
      <w:r w:rsidRPr="00FB68E9">
        <w:t xml:space="preserve">Steve McNally; Linda </w:t>
      </w:r>
      <w:r w:rsidR="00B45A34" w:rsidRPr="00FB68E9">
        <w:t>Eykelhoff;</w:t>
      </w:r>
      <w:r w:rsidRPr="00FB68E9">
        <w:t xml:space="preserve"> Jeff Green; John Foppert; Kevin </w:t>
      </w:r>
      <w:r w:rsidR="00984C87" w:rsidRPr="00FB68E9">
        <w:t>Geraghty</w:t>
      </w:r>
      <w:r w:rsidR="000F6842" w:rsidRPr="00FB68E9">
        <w:t xml:space="preserve"> </w:t>
      </w:r>
      <w:r w:rsidR="00F65364" w:rsidRPr="00FB68E9">
        <w:t>R</w:t>
      </w:r>
      <w:r w:rsidRPr="00FB68E9">
        <w:t>on Moore (Absent); Joe Pete Wilson (Absent); Frank Thomas</w:t>
      </w:r>
      <w:r w:rsidR="00984C87" w:rsidRPr="00FB68E9">
        <w:t xml:space="preserve"> (Absent)</w:t>
      </w:r>
      <w:r w:rsidRPr="00FB68E9">
        <w:t>; Richard Fogarty</w:t>
      </w:r>
      <w:r w:rsidR="000F6842" w:rsidRPr="00FB68E9">
        <w:t xml:space="preserve"> (Absent)</w:t>
      </w:r>
      <w:r w:rsidR="00CB7DCF" w:rsidRPr="00FB68E9">
        <w:t>;</w:t>
      </w:r>
      <w:r w:rsidRPr="00FB68E9">
        <w:t xml:space="preserve"> Brian Wells; Tom Kalamas; Ralph Palcovic</w:t>
      </w:r>
      <w:r w:rsidR="000F6842" w:rsidRPr="00FB68E9">
        <w:t>,</w:t>
      </w:r>
      <w:r w:rsidRPr="00FB68E9">
        <w:t xml:space="preserve"> Brian</w:t>
      </w:r>
      <w:r w:rsidR="000D5B0A" w:rsidRPr="00FB68E9">
        <w:t xml:space="preserve"> </w:t>
      </w:r>
      <w:r w:rsidRPr="00FB68E9">
        <w:t>Campbell</w:t>
      </w:r>
      <w:r w:rsidR="00F65364" w:rsidRPr="00FB68E9">
        <w:t xml:space="preserve"> (Absent)</w:t>
      </w:r>
      <w:r w:rsidRPr="00FB68E9">
        <w:t xml:space="preserve">; Matt Newby; Jeremy Evans </w:t>
      </w:r>
      <w:r w:rsidR="00CB7DCF" w:rsidRPr="00FB68E9">
        <w:t>(Absent)</w:t>
      </w:r>
      <w:r w:rsidR="000D5B0A" w:rsidRPr="00FB68E9">
        <w:t xml:space="preserve">; </w:t>
      </w:r>
      <w:r w:rsidRPr="00FB68E9">
        <w:t>Gerald Delaney, Executive Director, Pamela Howard, Secretary</w:t>
      </w:r>
    </w:p>
    <w:p w14:paraId="3DE97ACB" w14:textId="77777777" w:rsidR="000D5B0A" w:rsidRPr="00FB68E9" w:rsidRDefault="000D5B0A" w:rsidP="000D5B0A">
      <w:pPr>
        <w:ind w:left="10" w:right="14" w:firstLine="0"/>
      </w:pPr>
    </w:p>
    <w:p w14:paraId="7F185868" w14:textId="77777777" w:rsidR="00264768" w:rsidRPr="00FB68E9" w:rsidRDefault="00000000" w:rsidP="00264768">
      <w:pPr>
        <w:pStyle w:val="NoSpacing"/>
      </w:pPr>
      <w:r w:rsidRPr="00FB68E9">
        <w:t xml:space="preserve">Guests: </w:t>
      </w:r>
      <w:r w:rsidR="006E2062" w:rsidRPr="00FB68E9">
        <w:t xml:space="preserve"> </w:t>
      </w:r>
    </w:p>
    <w:p w14:paraId="07F82EB5" w14:textId="3641E5FE" w:rsidR="002B6F93" w:rsidRPr="00FB68E9" w:rsidRDefault="00F34268" w:rsidP="00264768">
      <w:pPr>
        <w:pStyle w:val="NoSpacing"/>
        <w:numPr>
          <w:ilvl w:val="0"/>
          <w:numId w:val="25"/>
        </w:numPr>
      </w:pPr>
      <w:r w:rsidRPr="00FB68E9">
        <w:t>Robyn Burgess</w:t>
      </w:r>
      <w:r w:rsidR="002B6F93" w:rsidRPr="00FB68E9">
        <w:t xml:space="preserve">, Adirondack Park Agency, </w:t>
      </w:r>
      <w:r w:rsidRPr="00FB68E9">
        <w:t>Principal Adirondack Park Local Planning Assistance Specialist</w:t>
      </w:r>
    </w:p>
    <w:p w14:paraId="1AFBAED3" w14:textId="08A6C85B" w:rsidR="00F34268" w:rsidRPr="00FB68E9" w:rsidRDefault="00F34268" w:rsidP="00F34268">
      <w:pPr>
        <w:pStyle w:val="NoSpacing"/>
        <w:numPr>
          <w:ilvl w:val="0"/>
          <w:numId w:val="25"/>
        </w:numPr>
      </w:pPr>
      <w:r w:rsidRPr="00FB68E9">
        <w:t>NYS DEC Commissioner Amanda Lefton</w:t>
      </w:r>
    </w:p>
    <w:p w14:paraId="223765F5" w14:textId="7A5C2500" w:rsidR="00F34268" w:rsidRPr="00FB68E9" w:rsidRDefault="00F34268" w:rsidP="00264768">
      <w:pPr>
        <w:pStyle w:val="NoSpacing"/>
        <w:numPr>
          <w:ilvl w:val="0"/>
          <w:numId w:val="25"/>
        </w:numPr>
      </w:pPr>
      <w:r w:rsidRPr="00FB68E9">
        <w:t xml:space="preserve">NYS DEC Executive Deputy Commissioner for Natural Resources Katie Petronis </w:t>
      </w:r>
    </w:p>
    <w:p w14:paraId="62BE555A" w14:textId="67988E8E" w:rsidR="0053789E" w:rsidRPr="0053789E" w:rsidRDefault="0053789E" w:rsidP="0053789E">
      <w:pPr>
        <w:pStyle w:val="NoSpacing"/>
        <w:numPr>
          <w:ilvl w:val="0"/>
          <w:numId w:val="25"/>
        </w:numPr>
      </w:pPr>
      <w:r w:rsidRPr="00FB68E9">
        <w:t xml:space="preserve">NYS DEC Regional Director </w:t>
      </w:r>
      <w:r w:rsidRPr="0053789E">
        <w:t>Joseph Zalewski</w:t>
      </w:r>
    </w:p>
    <w:p w14:paraId="110D4E80" w14:textId="3F5A638E" w:rsidR="00F34268" w:rsidRPr="00FB68E9" w:rsidRDefault="0053789E" w:rsidP="0053789E">
      <w:pPr>
        <w:pStyle w:val="NoSpacing"/>
        <w:numPr>
          <w:ilvl w:val="0"/>
          <w:numId w:val="25"/>
        </w:numPr>
      </w:pPr>
      <w:r w:rsidRPr="00FB68E9">
        <w:t>NYS DEC retired Commissioner Christian Ballantyne</w:t>
      </w:r>
    </w:p>
    <w:p w14:paraId="5CA328D7" w14:textId="46863539" w:rsidR="0053789E" w:rsidRPr="00FB68E9" w:rsidRDefault="0053789E" w:rsidP="0053789E">
      <w:pPr>
        <w:pStyle w:val="NoSpacing"/>
        <w:numPr>
          <w:ilvl w:val="0"/>
          <w:numId w:val="25"/>
        </w:numPr>
      </w:pPr>
      <w:r w:rsidRPr="00FB68E9">
        <w:t>Lewis County Manager Timothy Hunt</w:t>
      </w:r>
    </w:p>
    <w:p w14:paraId="0111A9D7" w14:textId="77777777" w:rsidR="006E2062" w:rsidRPr="00FB68E9" w:rsidRDefault="006E2062" w:rsidP="006E2062">
      <w:pPr>
        <w:pStyle w:val="NoSpacing"/>
      </w:pPr>
    </w:p>
    <w:p w14:paraId="1E2DA22C" w14:textId="780E12BD" w:rsidR="006133FB" w:rsidRPr="00FB68E9" w:rsidRDefault="000D5B0A">
      <w:pPr>
        <w:spacing w:after="215" w:line="250" w:lineRule="auto"/>
        <w:ind w:left="0" w:right="134" w:hanging="5"/>
      </w:pPr>
      <w:r w:rsidRPr="00FB68E9">
        <w:t>Brian M</w:t>
      </w:r>
      <w:r w:rsidR="00984C87" w:rsidRPr="00FB68E9">
        <w:t xml:space="preserve"> called the meeting to order at 10:3</w:t>
      </w:r>
      <w:r w:rsidR="00303F6A" w:rsidRPr="00FB68E9">
        <w:t>3</w:t>
      </w:r>
      <w:r w:rsidR="00984C87" w:rsidRPr="00FB68E9">
        <w:t xml:space="preserve"> a.m.</w:t>
      </w:r>
    </w:p>
    <w:p w14:paraId="1612E361" w14:textId="61807029" w:rsidR="000D5B0A" w:rsidRPr="00FB68E9" w:rsidRDefault="000D5B0A">
      <w:pPr>
        <w:spacing w:after="241" w:line="250" w:lineRule="auto"/>
        <w:ind w:left="0" w:right="134" w:hanging="5"/>
      </w:pPr>
      <w:r w:rsidRPr="00FB68E9">
        <w:t>All recited the Pledge of Allegiance to the Flag.</w:t>
      </w:r>
    </w:p>
    <w:p w14:paraId="134B6597" w14:textId="3E3BED81" w:rsidR="000D5B0A" w:rsidRPr="00FB68E9" w:rsidRDefault="000D5B0A" w:rsidP="000D5B0A">
      <w:pPr>
        <w:spacing w:after="215" w:line="250" w:lineRule="auto"/>
        <w:ind w:left="0" w:right="134" w:hanging="5"/>
      </w:pPr>
      <w:r w:rsidRPr="00FB68E9">
        <w:t>Introductions:  All present gave brief introductions of themselves.</w:t>
      </w:r>
    </w:p>
    <w:p w14:paraId="202AA52F" w14:textId="4D828EDF" w:rsidR="00C85F80" w:rsidRPr="00FB68E9" w:rsidRDefault="00C85F80">
      <w:pPr>
        <w:spacing w:after="241" w:line="250" w:lineRule="auto"/>
        <w:ind w:left="0" w:right="134" w:hanging="5"/>
      </w:pPr>
      <w:r w:rsidRPr="00FB68E9">
        <w:t xml:space="preserve">Receipts $ </w:t>
      </w:r>
      <w:r w:rsidR="0053789E" w:rsidRPr="00FB68E9">
        <w:t>24</w:t>
      </w:r>
    </w:p>
    <w:p w14:paraId="1062FE04" w14:textId="3F42F26A" w:rsidR="006133FB" w:rsidRPr="00FB68E9" w:rsidRDefault="00000000">
      <w:pPr>
        <w:spacing w:after="240" w:line="250" w:lineRule="auto"/>
        <w:ind w:left="0" w:right="134" w:hanging="5"/>
      </w:pPr>
      <w:r w:rsidRPr="00FB68E9">
        <w:t xml:space="preserve">Approval </w:t>
      </w:r>
      <w:r w:rsidR="00AB4A10" w:rsidRPr="00FB68E9">
        <w:t>of September</w:t>
      </w:r>
      <w:r w:rsidRPr="00FB68E9">
        <w:t xml:space="preserve"> minutes. </w:t>
      </w:r>
      <w:r w:rsidR="00DE2597" w:rsidRPr="00FB68E9">
        <w:t xml:space="preserve">Moved by </w:t>
      </w:r>
      <w:r w:rsidRPr="00FB68E9">
        <w:t>Linda and was seconded by</w:t>
      </w:r>
      <w:r w:rsidR="00AB4A10" w:rsidRPr="00FB68E9">
        <w:t xml:space="preserve"> Jeff</w:t>
      </w:r>
      <w:r w:rsidRPr="00FB68E9">
        <w:t>. All ayes. Passed</w:t>
      </w:r>
    </w:p>
    <w:p w14:paraId="40B78A03" w14:textId="1908CC8E" w:rsidR="006133FB" w:rsidRPr="00FB68E9" w:rsidRDefault="00000000">
      <w:pPr>
        <w:spacing w:after="267" w:line="250" w:lineRule="auto"/>
        <w:ind w:left="0" w:right="134" w:hanging="5"/>
      </w:pPr>
      <w:r w:rsidRPr="00FB68E9">
        <w:t xml:space="preserve">Approval of </w:t>
      </w:r>
      <w:r w:rsidR="00AB4A10" w:rsidRPr="00FB68E9">
        <w:t xml:space="preserve">October </w:t>
      </w:r>
      <w:r w:rsidR="00391A74" w:rsidRPr="00FB68E9">
        <w:t>bills. Moved</w:t>
      </w:r>
      <w:r w:rsidR="00DE2597" w:rsidRPr="00FB68E9">
        <w:t xml:space="preserve"> by</w:t>
      </w:r>
      <w:r w:rsidR="00303F6A" w:rsidRPr="00FB68E9">
        <w:t xml:space="preserve"> </w:t>
      </w:r>
      <w:r w:rsidR="00FB68E9" w:rsidRPr="00FB68E9">
        <w:t>John</w:t>
      </w:r>
      <w:r w:rsidR="00FC1435" w:rsidRPr="00FB68E9">
        <w:t xml:space="preserve"> </w:t>
      </w:r>
      <w:r w:rsidRPr="00FB68E9">
        <w:t xml:space="preserve">and seconded by </w:t>
      </w:r>
      <w:r w:rsidR="00303F6A" w:rsidRPr="00FB68E9">
        <w:t>Jeff</w:t>
      </w:r>
      <w:r w:rsidR="00FC1435" w:rsidRPr="00FB68E9">
        <w:t>.</w:t>
      </w:r>
      <w:r w:rsidRPr="00FB68E9">
        <w:t xml:space="preserve"> All ayes. Passed.</w:t>
      </w:r>
    </w:p>
    <w:p w14:paraId="33E6A9F0" w14:textId="5362C89B" w:rsidR="005B0C4F" w:rsidRDefault="00FB68E9" w:rsidP="00391A74">
      <w:pPr>
        <w:spacing w:after="0" w:line="259" w:lineRule="auto"/>
        <w:ind w:left="5" w:firstLine="0"/>
      </w:pPr>
      <w:r w:rsidRPr="00FB68E9">
        <w:t>October</w:t>
      </w:r>
      <w:r w:rsidR="00303F6A" w:rsidRPr="00FB68E9">
        <w:t xml:space="preserve"> APA meeting</w:t>
      </w:r>
    </w:p>
    <w:p w14:paraId="53EFCC09" w14:textId="611E9418" w:rsidR="00AF27B6" w:rsidRDefault="00AF27B6" w:rsidP="00AF27B6">
      <w:pPr>
        <w:pStyle w:val="NoSpacing"/>
        <w:numPr>
          <w:ilvl w:val="0"/>
          <w:numId w:val="35"/>
        </w:numPr>
      </w:pPr>
      <w:hyperlink r:id="rId8" w:tgtFrame="_blank" w:history="1">
        <w:r w:rsidRPr="00AF27B6">
          <w:rPr>
            <w:rStyle w:val="Hyperlink"/>
            <w:color w:val="auto"/>
            <w:u w:val="none"/>
          </w:rPr>
          <w:t>Mark Hall is the executive director of the Adirondack Park Agency, having been </w:t>
        </w:r>
        <w:r>
          <w:rPr>
            <w:rStyle w:val="Hyperlink"/>
            <w:color w:val="auto"/>
            <w:u w:val="none"/>
          </w:rPr>
          <w:t xml:space="preserve">             </w:t>
        </w:r>
        <w:r w:rsidRPr="00AF27B6">
          <w:rPr>
            <w:rStyle w:val="Hyperlink"/>
            <w:color w:val="auto"/>
            <w:u w:val="none"/>
          </w:rPr>
          <w:t>appointed as the chair in October 2025. </w:t>
        </w:r>
      </w:hyperlink>
    </w:p>
    <w:p w14:paraId="4B28EE28" w14:textId="10381E51" w:rsidR="00FB68E9" w:rsidRPr="00FB68E9" w:rsidRDefault="00FB68E9" w:rsidP="00AF27B6">
      <w:pPr>
        <w:pStyle w:val="NoSpacing"/>
        <w:numPr>
          <w:ilvl w:val="0"/>
          <w:numId w:val="34"/>
        </w:numPr>
        <w:rPr>
          <w:color w:val="333333"/>
        </w:rPr>
      </w:pPr>
      <w:r w:rsidRPr="00FB68E9">
        <w:rPr>
          <w:color w:val="333333"/>
        </w:rPr>
        <w:t xml:space="preserve">The board authorized a public hearing and comment period for a Draft Supplemental Environmental Impact Statement (DSEIS) involving proposed amendments to the official Adirondack Park Land Use and Development Plan Map. Agency staff provided an overview of the proposed map amendments requested by a landowner in the Town of Lake Luzerne and the associated DSEIS before the board voted to approve the public comment period. The hearing will be held on November 6th in Lake Luzerne. Public comments received at the hearing or in writing will be incorporated into the Final </w:t>
      </w:r>
      <w:r w:rsidRPr="00FB68E9">
        <w:rPr>
          <w:color w:val="333333"/>
        </w:rPr>
        <w:lastRenderedPageBreak/>
        <w:t>Supplemental Environmental Impact Statement before it is presented to the Agency board at a future meeting.</w:t>
      </w:r>
    </w:p>
    <w:p w14:paraId="1721EC24" w14:textId="77777777" w:rsidR="00FB68E9" w:rsidRDefault="00FB68E9" w:rsidP="00FB68E9">
      <w:pPr>
        <w:pStyle w:val="NoSpacing"/>
        <w:numPr>
          <w:ilvl w:val="0"/>
          <w:numId w:val="32"/>
        </w:numPr>
      </w:pPr>
      <w:r w:rsidRPr="00FB68E9">
        <w:t>The board authorized the expansion of the Sunset Bay RV Resort through the addition of a 357± unit RV campground adjacent to the existing resort. Permit conditions include a required connection to the extended Fulton County Sewer District, required planting of trees and shrubs, restrictions on vegetation removal and lighting, a requirement that all RVs remain readily moveable with no attached structural additions, and adherence to the project plans in relation to construction of the campground and stormwater management.</w:t>
      </w:r>
    </w:p>
    <w:p w14:paraId="09A8A684" w14:textId="07DBD25D" w:rsidR="00FB68E9" w:rsidRDefault="00FB68E9" w:rsidP="00FB68E9">
      <w:pPr>
        <w:pStyle w:val="NoSpacing"/>
        <w:numPr>
          <w:ilvl w:val="0"/>
          <w:numId w:val="32"/>
        </w:numPr>
        <w:rPr>
          <w:rFonts w:ascii="Verdana" w:hAnsi="Verdana"/>
          <w:sz w:val="21"/>
          <w:szCs w:val="21"/>
        </w:rPr>
      </w:pPr>
      <w:r w:rsidRPr="00FB68E9">
        <w:t>The Board hosted a community spotlight presentation with Village of Tupper Lake Mayor Mary Fontana. During her presentation, Mayor Fontana shared the priority projects, present challenges, and goals of the Village of Tupper Lake, which included highlighting the positive impacts of the </w:t>
      </w:r>
      <w:hyperlink r:id="rId9" w:history="1">
        <w:r w:rsidRPr="00FB68E9">
          <w:rPr>
            <w:rStyle w:val="Hyperlink"/>
            <w:color w:val="auto"/>
            <w:u w:val="none"/>
          </w:rPr>
          <w:t>recently completed Adirondack Rail Trail</w:t>
        </w:r>
      </w:hyperlink>
      <w:r w:rsidRPr="00FB68E9">
        <w:rPr>
          <w:color w:val="auto"/>
        </w:rPr>
        <w:t>,</w:t>
      </w:r>
      <w:r w:rsidRPr="00FB68E9">
        <w:t xml:space="preserve"> which links Tupper Lake to Saranac Lake and Lake Placid via a 34-mile multi-use recreational trail</w:t>
      </w:r>
      <w:r w:rsidRPr="00FB68E9">
        <w:rPr>
          <w:rFonts w:ascii="Verdana" w:hAnsi="Verdana"/>
          <w:sz w:val="21"/>
          <w:szCs w:val="21"/>
        </w:rPr>
        <w:t>.</w:t>
      </w:r>
    </w:p>
    <w:p w14:paraId="0E044411" w14:textId="2C742BA5" w:rsidR="004D78CD" w:rsidRDefault="004D78CD" w:rsidP="004D78CD">
      <w:pPr>
        <w:pStyle w:val="NoSpacing"/>
      </w:pPr>
      <w:r>
        <w:t>Tim Hunt, Lewis County Manager presentation</w:t>
      </w:r>
    </w:p>
    <w:p w14:paraId="5B7C11E8" w14:textId="4335804A" w:rsidR="004D78CD" w:rsidRDefault="00E34F49" w:rsidP="00E34F49">
      <w:pPr>
        <w:pStyle w:val="NoSpacing"/>
        <w:numPr>
          <w:ilvl w:val="0"/>
          <w:numId w:val="37"/>
        </w:numPr>
      </w:pPr>
      <w:r w:rsidRPr="00E34F49">
        <w:t>Hydrostor has approached towns in Lewis County to develop a project for energy storage. Hydrostor is a leading developer and operator of long-duration energy storage systems</w:t>
      </w:r>
      <w:r>
        <w:t xml:space="preserve"> it</w:t>
      </w:r>
      <w:r w:rsidRPr="00E34F49">
        <w:t xml:space="preserve"> leverages proven technology solution</w:t>
      </w:r>
      <w:r>
        <w:t>s</w:t>
      </w:r>
      <w:r w:rsidRPr="00E34F49">
        <w:t xml:space="preserve"> for delivering long-duration energy storage to power grids around the world. Hydrostor’s </w:t>
      </w:r>
      <w:r>
        <w:t>te</w:t>
      </w:r>
      <w:r w:rsidRPr="00E34F49">
        <w:t xml:space="preserve">chnology </w:t>
      </w:r>
      <w:r w:rsidR="00D21690">
        <w:t>uses</w:t>
      </w:r>
      <w:r w:rsidRPr="00E34F49">
        <w:t xml:space="preserve"> a simple combination of air, water, and underground hard rock caverns, our patented A-CAES technology allows grid operators and large energy users to draw on clean energy, even when there is no sun to fuel solar panels and no wind to generate energy from turbines. This patented technology allows grid operators and large energy users to draw on clean energy, even when there is no sun to fuel solar panels and no wind to generate energy from turbines.  Hydrostor, founded in 2010, is backed by Goldman Sachs Asset Management, the Canada Pension Plan Investment Board (CPPIB), Canada Growth Fund (CGF) and other forward-thinking institutional investors, providing financial security to commit to top-tier energy projects. Using a simple combination of air, water, and underground hard rock caverns</w:t>
      </w:r>
      <w:r w:rsidR="00D21690">
        <w:t>. The project has the potential tom create jobs for 300-500 people. Housing these employees is a concern as well as the current infrastructure in the Towns of Watson and Croghan who are both working with the county to update their current zoning laws to address future problems. The county and towns are working together to address trucking of rock, tax status, revenue resources, and other concerns.</w:t>
      </w:r>
    </w:p>
    <w:p w14:paraId="403478ED" w14:textId="6B25E1B2" w:rsidR="007F5658" w:rsidRPr="007F5658" w:rsidRDefault="00D21690" w:rsidP="007F5658">
      <w:pPr>
        <w:pStyle w:val="NoSpacing"/>
        <w:numPr>
          <w:ilvl w:val="0"/>
          <w:numId w:val="37"/>
        </w:numPr>
      </w:pPr>
      <w:r>
        <w:t xml:space="preserve">Deer River Wind Farm. </w:t>
      </w:r>
      <w:r w:rsidRPr="00D21690">
        <w:t>Avangrid Renewables filed an Application under Article 10 of the New York Public Service Law on or about Feb. 6, 2019 regarding constructing the Deer River Wind Farm.  </w:t>
      </w:r>
      <w:r w:rsidR="007F5658">
        <w:t xml:space="preserve">The project is a </w:t>
      </w:r>
      <w:r w:rsidRPr="00D21690">
        <w:t>proposed </w:t>
      </w:r>
      <w:r w:rsidR="004D71BD" w:rsidRPr="00D21690">
        <w:t>101.4-megawatt</w:t>
      </w:r>
      <w:r w:rsidRPr="00D21690">
        <w:t xml:space="preserve"> (MW) wind-powered electric generation project (of up to 25 wind turbines and related components) to be located in the Towns of Pinckney and Harrisburg, Lewis County, with a Point of Interconnection (POI) located in the Town of Rodman, Jefferson County</w:t>
      </w:r>
      <w:r w:rsidR="007F5658">
        <w:t xml:space="preserve">. As of </w:t>
      </w:r>
      <w:hyperlink r:id="rId10" w:tgtFrame="_blank" w:history="1">
        <w:r w:rsidR="007F5658" w:rsidRPr="007F5658">
          <w:rPr>
            <w:rStyle w:val="Hyperlink"/>
            <w:color w:val="auto"/>
            <w:u w:val="none"/>
          </w:rPr>
          <w:t>October 2025, the Deer River Wind Farm project is not operational. The project was proposed and filed for permits in 2019, but it has been cancelled. The project was intended to harness renewable energy resources like wind and create local jobs and </w:t>
        </w:r>
        <w:r w:rsidR="007F5658">
          <w:rPr>
            <w:rStyle w:val="Hyperlink"/>
            <w:color w:val="auto"/>
            <w:u w:val="none"/>
          </w:rPr>
          <w:t xml:space="preserve">  </w:t>
        </w:r>
        <w:r w:rsidR="007F5658" w:rsidRPr="007F5658">
          <w:rPr>
            <w:rStyle w:val="Hyperlink"/>
            <w:color w:val="auto"/>
            <w:u w:val="none"/>
          </w:rPr>
          <w:t>energy independence. However, the project has not been completed, and as of October 2025, it remains a cancelled wind farm in Pickney, Lewis County, New York, United States. </w:t>
        </w:r>
      </w:hyperlink>
    </w:p>
    <w:p w14:paraId="5662F1BE" w14:textId="2EF02C46" w:rsidR="007F5658" w:rsidRDefault="000B4790" w:rsidP="007F5658">
      <w:pPr>
        <w:pStyle w:val="NoSpacing"/>
        <w:numPr>
          <w:ilvl w:val="0"/>
          <w:numId w:val="37"/>
        </w:numPr>
        <w:rPr>
          <w:color w:val="auto"/>
        </w:rPr>
      </w:pPr>
      <w:hyperlink r:id="rId11" w:tgtFrame="_blank" w:history="1">
        <w:r w:rsidRPr="000B4790">
          <w:rPr>
            <w:rStyle w:val="Hyperlink"/>
            <w:color w:val="auto"/>
            <w:u w:val="none"/>
          </w:rPr>
          <w:t>The transmission line from the hydropower plan in Lewis County, NY, is part of the </w:t>
        </w:r>
        <w:r>
          <w:rPr>
            <w:rStyle w:val="Hyperlink"/>
            <w:color w:val="auto"/>
            <w:u w:val="none"/>
          </w:rPr>
          <w:t xml:space="preserve">       </w:t>
        </w:r>
        <w:r w:rsidRPr="000B4790">
          <w:rPr>
            <w:rStyle w:val="Hyperlink"/>
            <w:color w:val="auto"/>
            <w:u w:val="none"/>
          </w:rPr>
          <w:t>Smar</w:t>
        </w:r>
        <w:r>
          <w:rPr>
            <w:rStyle w:val="Hyperlink"/>
            <w:color w:val="auto"/>
            <w:u w:val="none"/>
          </w:rPr>
          <w:t>t</w:t>
        </w:r>
        <w:r w:rsidRPr="000B4790">
          <w:rPr>
            <w:rStyle w:val="Hyperlink"/>
            <w:color w:val="auto"/>
            <w:u w:val="none"/>
          </w:rPr>
          <w:t> Path project, which upgrades 78 miles of transmission lines from Massena in St. </w:t>
        </w:r>
        <w:r>
          <w:rPr>
            <w:rStyle w:val="Hyperlink"/>
            <w:color w:val="auto"/>
            <w:u w:val="none"/>
          </w:rPr>
          <w:t xml:space="preserve">   </w:t>
        </w:r>
        <w:r w:rsidRPr="000B4790">
          <w:rPr>
            <w:rStyle w:val="Hyperlink"/>
            <w:color w:val="auto"/>
            <w:u w:val="none"/>
          </w:rPr>
          <w:t>Lawrence County to Croghan in Lewis County. This project is crucial for New York's </w:t>
        </w:r>
        <w:r>
          <w:rPr>
            <w:rStyle w:val="Hyperlink"/>
            <w:color w:val="auto"/>
            <w:u w:val="none"/>
          </w:rPr>
          <w:t xml:space="preserve">     </w:t>
        </w:r>
        <w:r w:rsidRPr="000B4790">
          <w:rPr>
            <w:rStyle w:val="Hyperlink"/>
            <w:color w:val="auto"/>
            <w:u w:val="none"/>
          </w:rPr>
          <w:t>clean energy goals, including 70 percent renewable energy generation by 2030 and a zeroemissions electricity sector by 2040. The project's completion will enhance the reliability and environmental benefits of New York's electrical grid, ensuring a clean energy future</w:t>
        </w:r>
        <w:r>
          <w:rPr>
            <w:rStyle w:val="Hyperlink"/>
            <w:color w:val="auto"/>
            <w:u w:val="none"/>
          </w:rPr>
          <w:t xml:space="preserve">  </w:t>
        </w:r>
        <w:r w:rsidRPr="000B4790">
          <w:rPr>
            <w:rStyle w:val="Hyperlink"/>
            <w:color w:val="auto"/>
            <w:u w:val="none"/>
          </w:rPr>
          <w:t> for the state's residents</w:t>
        </w:r>
      </w:hyperlink>
      <w:r>
        <w:rPr>
          <w:color w:val="auto"/>
        </w:rPr>
        <w:t>.</w:t>
      </w:r>
    </w:p>
    <w:p w14:paraId="68E08BDB" w14:textId="44722129" w:rsidR="000B4790" w:rsidRDefault="003E75C5" w:rsidP="007F5658">
      <w:pPr>
        <w:pStyle w:val="NoSpacing"/>
        <w:numPr>
          <w:ilvl w:val="0"/>
          <w:numId w:val="37"/>
        </w:numPr>
        <w:rPr>
          <w:color w:val="auto"/>
        </w:rPr>
      </w:pPr>
      <w:r w:rsidRPr="003E75C5">
        <w:rPr>
          <w:color w:val="auto"/>
        </w:rPr>
        <w:t xml:space="preserve">Governor Kathy Hochul </w:t>
      </w:r>
      <w:r>
        <w:rPr>
          <w:color w:val="auto"/>
        </w:rPr>
        <w:t>dedicated</w:t>
      </w:r>
      <w:r w:rsidRPr="003E75C5">
        <w:rPr>
          <w:color w:val="auto"/>
        </w:rPr>
        <w:t xml:space="preserve"> nearly $21.6 million to 103 farms across the state through the Dairy Modernization Grant Program to support New York’s dairy </w:t>
      </w:r>
      <w:r w:rsidR="004D71BD" w:rsidRPr="003E75C5">
        <w:rPr>
          <w:color w:val="auto"/>
        </w:rPr>
        <w:t>industry.</w:t>
      </w:r>
      <w:r>
        <w:rPr>
          <w:color w:val="auto"/>
        </w:rPr>
        <w:t xml:space="preserve"> </w:t>
      </w:r>
      <w:r w:rsidRPr="003E75C5">
        <w:rPr>
          <w:color w:val="auto"/>
        </w:rPr>
        <w:t>The Dairy Modernization Grant program awarded eligible applicants for projects to expand on-farm milk storage capacity, improve the transportation and storage of milk, and strengthen the dairy industry. The program supports the needs of dairy farmers by facilitating the installation of critical technological and infrastructural improvements that will improve dairy supply chain efficiency and avoid the need for raw milk dumping during emergency events.</w:t>
      </w:r>
      <w:r>
        <w:rPr>
          <w:color w:val="auto"/>
        </w:rPr>
        <w:t xml:space="preserve"> The North Country farms (15 of them) received $3.3 million in funding.</w:t>
      </w:r>
    </w:p>
    <w:p w14:paraId="6138979A" w14:textId="750E3BA3" w:rsidR="003E75C5" w:rsidRPr="000B4790" w:rsidRDefault="003E75C5" w:rsidP="007F5658">
      <w:pPr>
        <w:pStyle w:val="NoSpacing"/>
        <w:numPr>
          <w:ilvl w:val="0"/>
          <w:numId w:val="37"/>
        </w:numPr>
        <w:rPr>
          <w:color w:val="auto"/>
        </w:rPr>
      </w:pPr>
      <w:r>
        <w:rPr>
          <w:color w:val="auto"/>
        </w:rPr>
        <w:t xml:space="preserve">Taxation is one of the biggest concerns for Lewis County. </w:t>
      </w:r>
    </w:p>
    <w:p w14:paraId="556710BF" w14:textId="14DD25AE" w:rsidR="003E75C5" w:rsidRDefault="003E75C5" w:rsidP="003E75C5">
      <w:pPr>
        <w:pStyle w:val="NoSpacing"/>
      </w:pPr>
      <w:r>
        <w:t>NYSDEC</w:t>
      </w:r>
    </w:p>
    <w:p w14:paraId="15F8DA09" w14:textId="5C15F706" w:rsidR="003E75C5" w:rsidRPr="003E75C5" w:rsidRDefault="003E75C5" w:rsidP="003E75C5">
      <w:pPr>
        <w:pStyle w:val="NoSpacing"/>
        <w:numPr>
          <w:ilvl w:val="0"/>
          <w:numId w:val="41"/>
        </w:numPr>
      </w:pPr>
      <w:r w:rsidRPr="003E75C5">
        <w:t>DEC’s mission is to conserve, improve and protect New York's natural resources and environment and to prevent, abate and control water, land and air pollution, in order to enhance the health, safety and welfare of the people of the state and their overall economic and social well-being. DEC's goal is to achieve this mission through the simultaneous pursuit of environmental quality, public health, economic prosperity and social well-being, including environmental justice and the empowerment of individuals to participate in environmental decisions that affect their lives.</w:t>
      </w:r>
    </w:p>
    <w:p w14:paraId="77FCC6A5" w14:textId="56ED444D" w:rsidR="00AD3DED" w:rsidRDefault="003E75C5" w:rsidP="003D4804">
      <w:pPr>
        <w:pStyle w:val="NoSpacing"/>
        <w:numPr>
          <w:ilvl w:val="0"/>
          <w:numId w:val="38"/>
        </w:numPr>
      </w:pPr>
      <w:r>
        <w:t>The Commissioner, and staff, stated they wish to be open, receptive, and transparent. They are willing to engage in dialogue and aid towns, counties, and villages to reach favorable outcomes</w:t>
      </w:r>
      <w:r w:rsidR="00AD3DED">
        <w:t xml:space="preserve">. The Commissioner asked questions about Lewis County and other county/town projects and offered valuable connections to APLGRB members. She stated she would be following up with </w:t>
      </w:r>
      <w:r w:rsidR="00AD3DED" w:rsidRPr="00AD3DED">
        <w:t>Regional Director Randall Young</w:t>
      </w:r>
      <w:r w:rsidR="00AD3DED">
        <w:t xml:space="preserve"> (Region 6) on concerns she heard today. She also thanked the APLGRB for inviting her to the meeting. Safety, transparency, good relationships, and commitment to duties and responsibilities are some of her goals.</w:t>
      </w:r>
    </w:p>
    <w:p w14:paraId="7BDF6833" w14:textId="094B6543" w:rsidR="00993A68" w:rsidRDefault="00993A68" w:rsidP="003E75C5">
      <w:pPr>
        <w:pStyle w:val="NoSpacing"/>
        <w:numPr>
          <w:ilvl w:val="0"/>
          <w:numId w:val="38"/>
        </w:numPr>
      </w:pPr>
      <w:r>
        <w:t>Different members of the board expressed their concern with common sense approaches, willingness to be open to new ways of doing things, prior year issues, environmental groups, DEC staffing on trails, trail signage, and vehicle and equipment fleet problems.</w:t>
      </w:r>
    </w:p>
    <w:p w14:paraId="71F80CC4" w14:textId="574A86D4" w:rsidR="00AD3DED" w:rsidRDefault="00AD3DED" w:rsidP="00AD3DED">
      <w:pPr>
        <w:pStyle w:val="NoSpacing"/>
        <w:ind w:left="365" w:firstLine="0"/>
      </w:pPr>
      <w:r>
        <w:t xml:space="preserve">Old Business </w:t>
      </w:r>
    </w:p>
    <w:p w14:paraId="3E6018CC" w14:textId="540EBBC7" w:rsidR="00A236C2" w:rsidRPr="002D4614" w:rsidRDefault="00A236C2" w:rsidP="00A236C2">
      <w:pPr>
        <w:pStyle w:val="NoSpacing"/>
        <w:numPr>
          <w:ilvl w:val="0"/>
          <w:numId w:val="11"/>
        </w:numPr>
      </w:pPr>
      <w:r w:rsidRPr="002D4614">
        <w:t>None</w:t>
      </w:r>
    </w:p>
    <w:p w14:paraId="6515CFDB" w14:textId="418EA8CC" w:rsidR="00204240" w:rsidRDefault="00000000" w:rsidP="00204240">
      <w:pPr>
        <w:spacing w:line="250" w:lineRule="auto"/>
        <w:ind w:left="0" w:right="134" w:hanging="5"/>
      </w:pPr>
      <w:r w:rsidRPr="002D4614">
        <w:t>Round Table</w:t>
      </w:r>
    </w:p>
    <w:p w14:paraId="7087F4A7" w14:textId="2C7A0A59" w:rsidR="00993A68" w:rsidRDefault="00993A68" w:rsidP="00AF27B6">
      <w:pPr>
        <w:pStyle w:val="ListParagraph"/>
        <w:numPr>
          <w:ilvl w:val="0"/>
          <w:numId w:val="3"/>
        </w:numPr>
        <w:spacing w:line="250" w:lineRule="auto"/>
        <w:ind w:right="134"/>
      </w:pPr>
      <w:r>
        <w:t xml:space="preserve">Tim Hunt </w:t>
      </w:r>
      <w:r w:rsidR="00073ABD">
        <w:t xml:space="preserve">addressed </w:t>
      </w:r>
      <w:r w:rsidRPr="00993A68">
        <w:t>New York’s holiday-week hunt – which allows hunters in most of the Southern Zone to use a muzzleloader, bow or crossbow – is set for Dec. 26 through Jan. 1.</w:t>
      </w:r>
      <w:r>
        <w:t xml:space="preserve"> He said snowmobilers may be limited to trails as some are privately owned and landowners may not want to allow access to their properties while hunting is going on. </w:t>
      </w:r>
      <w:r w:rsidR="00073ABD">
        <w:t>Lack of access will affect trail prepping and trail riding.</w:t>
      </w:r>
      <w:r w:rsidR="00582C63">
        <w:t xml:space="preserve"> Tim also asked Gerry if he is following the SALT Task Force. Gerry is on the Task Force and a full report can be found </w:t>
      </w:r>
      <w:hyperlink r:id="rId12" w:history="1">
        <w:r w:rsidR="00582C63" w:rsidRPr="00582C63">
          <w:rPr>
            <w:rStyle w:val="Hyperlink"/>
          </w:rPr>
          <w:t>Adirondack Road Salt Reduction Task Force Assessment and Recommendations</w:t>
        </w:r>
      </w:hyperlink>
      <w:r w:rsidR="00582C63">
        <w:t xml:space="preserve">. </w:t>
      </w:r>
      <w:r w:rsidR="00582C63" w:rsidRPr="00582C63">
        <w:t>The suburban reservoirs that supply 10% of New York City’s vaunted drinking water are getting saltier due to decades of road salt being spread near the system</w:t>
      </w:r>
      <w:r w:rsidR="00B25AAD">
        <w:t xml:space="preserve">. The NYC watershed will be conducting studies and developing solutions to address the problem. All members stated salt concerns will end up costing the taxpayers more money. </w:t>
      </w:r>
      <w:r w:rsidR="00B25AAD" w:rsidRPr="00B25AAD">
        <w:t>Environmental groups are actively involved in legislative efforts to address the </w:t>
      </w:r>
      <w:r w:rsidR="004D71BD" w:rsidRPr="00B25AAD">
        <w:t>impact of</w:t>
      </w:r>
      <w:r w:rsidR="00B25AAD" w:rsidRPr="00B25AAD">
        <w:t> salt on the environment.</w:t>
      </w:r>
    </w:p>
    <w:p w14:paraId="5EFC4A6A" w14:textId="2E819D8A" w:rsidR="00993A68" w:rsidRDefault="00073ABD" w:rsidP="006B64FE">
      <w:pPr>
        <w:pStyle w:val="ListParagraph"/>
        <w:numPr>
          <w:ilvl w:val="0"/>
          <w:numId w:val="3"/>
        </w:numPr>
        <w:spacing w:line="250" w:lineRule="auto"/>
        <w:ind w:right="134"/>
      </w:pPr>
      <w:r>
        <w:t xml:space="preserve">Carrie voiced concerns with </w:t>
      </w:r>
      <w:r w:rsidRPr="00073ABD">
        <w:t>the Climate Leadership and Community Protection Act</w:t>
      </w:r>
      <w:r>
        <w:t>.</w:t>
      </w:r>
      <w:r w:rsidRPr="00073ABD">
        <w:t xml:space="preserve"> New York State’s Climate Act is among the most ambitious climate laws in the nation and requires New York to reduce economy-wide greenhouse gas emissions 40 percent by 2030 and no less than 85 percent by 2050 from 1990 levels.</w:t>
      </w:r>
      <w:r>
        <w:t xml:space="preserve">  Carrie cautioned against unintended consequences of this law. </w:t>
      </w:r>
      <w:r w:rsidR="00582C63" w:rsidRPr="00582C63">
        <w:t>These recent regulations issued under the New York Climate Leadership and Community Protection Act introduce an additional layer of complexity to the landscape of climate regulations. In these and anticipated future regulations, companies will face not only increased reporting and recordkeeping requirements but also enhanced risks for potential enforcement actions as a result of noncompliance. Adding uncertainty are recent and anticipated lawsuits challenging the validity of any final regulations. Any judicial invalidation of all or portions of final regulations could delay or forestall their implementation, halt enforcement, and lead to reevaluation of the rulemaking process. While the suits proceed, regulated entities must stay apprised of the current compliance requirements and applicable regulations.</w:t>
      </w:r>
      <w:r w:rsidR="00582C63">
        <w:t xml:space="preserve"> </w:t>
      </w:r>
      <w:r w:rsidR="00582C63" w:rsidRPr="00582C63">
        <w:t>New York will continue to issue regulations under the new law to address climate change in furtherance of the state’s goal of aggressively transitioning to a carbon-neutral economy. These regulations may have a likelihood of being more stringent than analogous federal law, which creates complexities in crafting compliance programs and modifying business operations. Compliance with this evolving regulatory landscape will be a critical priority for regulated entities in New York.</w:t>
      </w:r>
      <w:r w:rsidR="00582C63">
        <w:t xml:space="preserve"> Landfills</w:t>
      </w:r>
      <w:r>
        <w:t xml:space="preserve">, telecommunications, Broadband, and the electrical grid </w:t>
      </w:r>
      <w:r w:rsidR="00582C63">
        <w:t>may face undue hardships.</w:t>
      </w:r>
    </w:p>
    <w:p w14:paraId="43F88197" w14:textId="3D518040" w:rsidR="00582C63" w:rsidRDefault="00582C63" w:rsidP="006B64FE">
      <w:pPr>
        <w:pStyle w:val="ListParagraph"/>
        <w:numPr>
          <w:ilvl w:val="0"/>
          <w:numId w:val="3"/>
        </w:numPr>
        <w:spacing w:line="250" w:lineRule="auto"/>
        <w:ind w:right="134"/>
      </w:pPr>
      <w:r>
        <w:t>Steve announced the fall AATV meeting will be at the Marriott in Lake George on December 7 and 8.</w:t>
      </w:r>
    </w:p>
    <w:p w14:paraId="16641494" w14:textId="10511D37" w:rsidR="00582C63" w:rsidRDefault="00582C63" w:rsidP="006B64FE">
      <w:pPr>
        <w:pStyle w:val="ListParagraph"/>
        <w:numPr>
          <w:ilvl w:val="0"/>
          <w:numId w:val="3"/>
        </w:numPr>
        <w:spacing w:line="250" w:lineRule="auto"/>
        <w:ind w:right="134"/>
      </w:pPr>
      <w:r>
        <w:t xml:space="preserve">Ralph stated ProcellaCOR has been successful in his town. He will continue to monitor the lake(s) to screen for any potential problems. </w:t>
      </w:r>
    </w:p>
    <w:p w14:paraId="64EAE466" w14:textId="6E4C2958" w:rsidR="0093656B" w:rsidRDefault="00B25AAD" w:rsidP="00AF27B6">
      <w:pPr>
        <w:pStyle w:val="ListParagraph"/>
        <w:numPr>
          <w:ilvl w:val="0"/>
          <w:numId w:val="3"/>
        </w:numPr>
        <w:spacing w:line="250" w:lineRule="auto"/>
        <w:ind w:right="134"/>
      </w:pPr>
      <w:r>
        <w:t>Brian M wished all running for re-election good luck.</w:t>
      </w:r>
    </w:p>
    <w:p w14:paraId="16AE6E14" w14:textId="77777777" w:rsidR="004D71BD" w:rsidRDefault="004D71BD" w:rsidP="00204240">
      <w:pPr>
        <w:spacing w:line="250" w:lineRule="auto"/>
        <w:ind w:right="134"/>
      </w:pPr>
    </w:p>
    <w:p w14:paraId="4F98C04D" w14:textId="720721F3" w:rsidR="00204240" w:rsidRPr="002D4614" w:rsidRDefault="0093656B" w:rsidP="00204240">
      <w:pPr>
        <w:spacing w:line="250" w:lineRule="auto"/>
        <w:ind w:right="134"/>
      </w:pPr>
      <w:r>
        <w:t xml:space="preserve">Brian M thanked everyone for coming and adjourned the meeting at </w:t>
      </w:r>
      <w:r w:rsidR="00204240" w:rsidRPr="002D4614">
        <w:t>1</w:t>
      </w:r>
      <w:r w:rsidR="00073ABD">
        <w:t>2</w:t>
      </w:r>
      <w:r w:rsidR="00991652">
        <w:t>:</w:t>
      </w:r>
      <w:r w:rsidR="00073ABD">
        <w:t>25 pm</w:t>
      </w:r>
      <w:r w:rsidR="00204240" w:rsidRPr="002D4614">
        <w:t>.</w:t>
      </w:r>
    </w:p>
    <w:p w14:paraId="4B4F032F" w14:textId="77777777" w:rsidR="00204240" w:rsidRDefault="00204240" w:rsidP="00204240">
      <w:pPr>
        <w:spacing w:line="250" w:lineRule="auto"/>
        <w:ind w:right="134"/>
      </w:pPr>
    </w:p>
    <w:p w14:paraId="40114780" w14:textId="77777777" w:rsidR="00C61263" w:rsidRPr="002D4614" w:rsidRDefault="00C61263" w:rsidP="00C61263">
      <w:pPr>
        <w:spacing w:line="250" w:lineRule="auto"/>
        <w:ind w:right="134"/>
        <w:jc w:val="both"/>
      </w:pPr>
      <w:r w:rsidRPr="002D4614">
        <w:t xml:space="preserve">The next meeting is </w:t>
      </w:r>
      <w:r>
        <w:t xml:space="preserve">on December 3, 2025 </w:t>
      </w:r>
      <w:r w:rsidRPr="002D4614">
        <w:t xml:space="preserve">at the </w:t>
      </w:r>
      <w:r>
        <w:t xml:space="preserve">Ohio Inn. There will be a Holiday Gift Grab and Steal game. All gifts should be $25 or less. </w:t>
      </w:r>
    </w:p>
    <w:p w14:paraId="6DE33265" w14:textId="77777777" w:rsidR="00C61263" w:rsidRPr="002D4614" w:rsidRDefault="00C61263" w:rsidP="00204240">
      <w:pPr>
        <w:spacing w:line="250" w:lineRule="auto"/>
        <w:ind w:right="134"/>
      </w:pPr>
    </w:p>
    <w:sectPr w:rsidR="00C61263" w:rsidRPr="002D4614">
      <w:headerReference w:type="even" r:id="rId13"/>
      <w:headerReference w:type="default" r:id="rId14"/>
      <w:footerReference w:type="even" r:id="rId15"/>
      <w:footerReference w:type="default" r:id="rId16"/>
      <w:headerReference w:type="first" r:id="rId17"/>
      <w:footerReference w:type="first" r:id="rId18"/>
      <w:pgSz w:w="12240" w:h="15840"/>
      <w:pgMar w:top="1464" w:right="1435" w:bottom="153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382D3" w14:textId="77777777" w:rsidR="000C305E" w:rsidRDefault="000C305E" w:rsidP="005C72E1">
      <w:pPr>
        <w:spacing w:after="0" w:line="240" w:lineRule="auto"/>
      </w:pPr>
      <w:r>
        <w:separator/>
      </w:r>
    </w:p>
  </w:endnote>
  <w:endnote w:type="continuationSeparator" w:id="0">
    <w:p w14:paraId="795BBFE6" w14:textId="77777777" w:rsidR="000C305E" w:rsidRDefault="000C305E" w:rsidP="005C7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D71DA" w14:textId="77777777" w:rsidR="005C72E1" w:rsidRDefault="005C7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6DF6" w14:textId="77777777" w:rsidR="005C72E1" w:rsidRDefault="005C72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2E048" w14:textId="77777777" w:rsidR="005C72E1" w:rsidRDefault="005C7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B2D73" w14:textId="77777777" w:rsidR="000C305E" w:rsidRDefault="000C305E" w:rsidP="005C72E1">
      <w:pPr>
        <w:spacing w:after="0" w:line="240" w:lineRule="auto"/>
      </w:pPr>
      <w:r>
        <w:separator/>
      </w:r>
    </w:p>
  </w:footnote>
  <w:footnote w:type="continuationSeparator" w:id="0">
    <w:p w14:paraId="313F6AAB" w14:textId="77777777" w:rsidR="000C305E" w:rsidRDefault="000C305E" w:rsidP="005C7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1DDD" w14:textId="77777777" w:rsidR="005C72E1" w:rsidRDefault="005C7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2FB1" w14:textId="504A6E94" w:rsidR="005C72E1" w:rsidRDefault="005C72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08B9" w14:textId="77777777" w:rsidR="005C72E1" w:rsidRDefault="005C7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3.5pt;height:13.5pt;visibility:visible" o:bullet="t" filled="t">
        <v:imagedata r:id="rId1" o:title=""/>
        <o:lock v:ext="edit" aspectratio="f"/>
      </v:shape>
    </w:pict>
  </w:numPicBullet>
  <w:abstractNum w:abstractNumId="0" w15:restartNumberingAfterBreak="0">
    <w:nsid w:val="028B48A4"/>
    <w:multiLevelType w:val="hybridMultilevel"/>
    <w:tmpl w:val="DD7C68EE"/>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 w15:restartNumberingAfterBreak="0">
    <w:nsid w:val="02F76972"/>
    <w:multiLevelType w:val="hybridMultilevel"/>
    <w:tmpl w:val="8B0E154C"/>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 w15:restartNumberingAfterBreak="0">
    <w:nsid w:val="094141C5"/>
    <w:multiLevelType w:val="hybridMultilevel"/>
    <w:tmpl w:val="EB0A6112"/>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3" w15:restartNumberingAfterBreak="0">
    <w:nsid w:val="0D150CFF"/>
    <w:multiLevelType w:val="hybridMultilevel"/>
    <w:tmpl w:val="6522587A"/>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4" w15:restartNumberingAfterBreak="0">
    <w:nsid w:val="0D801B6E"/>
    <w:multiLevelType w:val="hybridMultilevel"/>
    <w:tmpl w:val="EC704C1E"/>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5" w15:restartNumberingAfterBreak="0">
    <w:nsid w:val="123539AF"/>
    <w:multiLevelType w:val="hybridMultilevel"/>
    <w:tmpl w:val="39EC848A"/>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6" w15:restartNumberingAfterBreak="0">
    <w:nsid w:val="12C42FE2"/>
    <w:multiLevelType w:val="hybridMultilevel"/>
    <w:tmpl w:val="7F62578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7" w15:restartNumberingAfterBreak="0">
    <w:nsid w:val="149E1AFD"/>
    <w:multiLevelType w:val="hybridMultilevel"/>
    <w:tmpl w:val="AF1A2F2A"/>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8" w15:restartNumberingAfterBreak="0">
    <w:nsid w:val="1667172A"/>
    <w:multiLevelType w:val="multilevel"/>
    <w:tmpl w:val="9934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F701C8"/>
    <w:multiLevelType w:val="hybridMultilevel"/>
    <w:tmpl w:val="B27E03E0"/>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0" w15:restartNumberingAfterBreak="0">
    <w:nsid w:val="1B136427"/>
    <w:multiLevelType w:val="multilevel"/>
    <w:tmpl w:val="E4F6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22EB5"/>
    <w:multiLevelType w:val="hybridMultilevel"/>
    <w:tmpl w:val="DBEA42B2"/>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2" w15:restartNumberingAfterBreak="0">
    <w:nsid w:val="268610C0"/>
    <w:multiLevelType w:val="hybridMultilevel"/>
    <w:tmpl w:val="6C3A8342"/>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3" w15:restartNumberingAfterBreak="0">
    <w:nsid w:val="26973BBB"/>
    <w:multiLevelType w:val="hybridMultilevel"/>
    <w:tmpl w:val="4AA2BB9A"/>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4" w15:restartNumberingAfterBreak="0">
    <w:nsid w:val="26C1785C"/>
    <w:multiLevelType w:val="multilevel"/>
    <w:tmpl w:val="55D6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6037D0"/>
    <w:multiLevelType w:val="hybridMultilevel"/>
    <w:tmpl w:val="4F1E9984"/>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6" w15:restartNumberingAfterBreak="0">
    <w:nsid w:val="29E1612E"/>
    <w:multiLevelType w:val="hybridMultilevel"/>
    <w:tmpl w:val="E92E12A4"/>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7" w15:restartNumberingAfterBreak="0">
    <w:nsid w:val="2C625BD0"/>
    <w:multiLevelType w:val="hybridMultilevel"/>
    <w:tmpl w:val="EAA675F4"/>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8" w15:restartNumberingAfterBreak="0">
    <w:nsid w:val="2ECE462F"/>
    <w:multiLevelType w:val="hybridMultilevel"/>
    <w:tmpl w:val="C5340F0A"/>
    <w:lvl w:ilvl="0" w:tplc="04090003">
      <w:start w:val="1"/>
      <w:numFmt w:val="bullet"/>
      <w:lvlText w:val="o"/>
      <w:lvlJc w:val="left"/>
      <w:pPr>
        <w:ind w:left="725" w:hanging="360"/>
      </w:pPr>
      <w:rPr>
        <w:rFonts w:ascii="Courier New" w:hAnsi="Courier New" w:cs="Courier New" w:hint="default"/>
      </w:rPr>
    </w:lvl>
    <w:lvl w:ilvl="1" w:tplc="04090003">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9" w15:restartNumberingAfterBreak="0">
    <w:nsid w:val="30206E9E"/>
    <w:multiLevelType w:val="hybridMultilevel"/>
    <w:tmpl w:val="042A110C"/>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0" w15:restartNumberingAfterBreak="0">
    <w:nsid w:val="378350A9"/>
    <w:multiLevelType w:val="hybridMultilevel"/>
    <w:tmpl w:val="B1326D6C"/>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1" w15:restartNumberingAfterBreak="0">
    <w:nsid w:val="3C217517"/>
    <w:multiLevelType w:val="hybridMultilevel"/>
    <w:tmpl w:val="33E2D1BA"/>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2" w15:restartNumberingAfterBreak="0">
    <w:nsid w:val="3C7F2524"/>
    <w:multiLevelType w:val="hybridMultilevel"/>
    <w:tmpl w:val="0866A51A"/>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3" w15:restartNumberingAfterBreak="0">
    <w:nsid w:val="3F1134E0"/>
    <w:multiLevelType w:val="hybridMultilevel"/>
    <w:tmpl w:val="5CB862EA"/>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4" w15:restartNumberingAfterBreak="0">
    <w:nsid w:val="46B838BF"/>
    <w:multiLevelType w:val="hybridMultilevel"/>
    <w:tmpl w:val="501CB6B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5" w15:restartNumberingAfterBreak="0">
    <w:nsid w:val="4EC40B15"/>
    <w:multiLevelType w:val="hybridMultilevel"/>
    <w:tmpl w:val="076AC24A"/>
    <w:lvl w:ilvl="0" w:tplc="04090001">
      <w:start w:val="1"/>
      <w:numFmt w:val="bullet"/>
      <w:lvlText w:val=""/>
      <w:lvlJc w:val="left"/>
      <w:pPr>
        <w:ind w:left="72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0AC219E">
      <w:start w:val="1"/>
      <w:numFmt w:val="bullet"/>
      <w:lvlText w:val="o"/>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F4BF68">
      <w:start w:val="1"/>
      <w:numFmt w:val="bullet"/>
      <w:lvlText w:val="▪"/>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5AD332">
      <w:start w:val="1"/>
      <w:numFmt w:val="bullet"/>
      <w:lvlText w:val="•"/>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38574C">
      <w:start w:val="1"/>
      <w:numFmt w:val="bullet"/>
      <w:lvlText w:val="o"/>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569970">
      <w:start w:val="1"/>
      <w:numFmt w:val="bullet"/>
      <w:lvlText w:val="▪"/>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706B64">
      <w:start w:val="1"/>
      <w:numFmt w:val="bullet"/>
      <w:lvlText w:val="•"/>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A69B76">
      <w:start w:val="1"/>
      <w:numFmt w:val="bullet"/>
      <w:lvlText w:val="o"/>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9CA07E">
      <w:start w:val="1"/>
      <w:numFmt w:val="bullet"/>
      <w:lvlText w:val="▪"/>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52F2CE3"/>
    <w:multiLevelType w:val="hybridMultilevel"/>
    <w:tmpl w:val="71E2882A"/>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7" w15:restartNumberingAfterBreak="0">
    <w:nsid w:val="5BCB4AF0"/>
    <w:multiLevelType w:val="hybridMultilevel"/>
    <w:tmpl w:val="2A60F326"/>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8" w15:restartNumberingAfterBreak="0">
    <w:nsid w:val="5DF2546D"/>
    <w:multiLevelType w:val="hybridMultilevel"/>
    <w:tmpl w:val="44D06454"/>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9" w15:restartNumberingAfterBreak="0">
    <w:nsid w:val="622148E6"/>
    <w:multiLevelType w:val="multilevel"/>
    <w:tmpl w:val="AC88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3E0412"/>
    <w:multiLevelType w:val="hybridMultilevel"/>
    <w:tmpl w:val="E1365A80"/>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31" w15:restartNumberingAfterBreak="0">
    <w:nsid w:val="652A4889"/>
    <w:multiLevelType w:val="hybridMultilevel"/>
    <w:tmpl w:val="FC54BD18"/>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32" w15:restartNumberingAfterBreak="0">
    <w:nsid w:val="65967568"/>
    <w:multiLevelType w:val="hybridMultilevel"/>
    <w:tmpl w:val="AE3E06BE"/>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33" w15:restartNumberingAfterBreak="0">
    <w:nsid w:val="66353E39"/>
    <w:multiLevelType w:val="hybridMultilevel"/>
    <w:tmpl w:val="B380CCC4"/>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34" w15:restartNumberingAfterBreak="0">
    <w:nsid w:val="6CC63599"/>
    <w:multiLevelType w:val="hybridMultilevel"/>
    <w:tmpl w:val="E31EB1CE"/>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35" w15:restartNumberingAfterBreak="0">
    <w:nsid w:val="73DF7382"/>
    <w:multiLevelType w:val="hybridMultilevel"/>
    <w:tmpl w:val="3380438E"/>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36" w15:restartNumberingAfterBreak="0">
    <w:nsid w:val="772227D2"/>
    <w:multiLevelType w:val="multilevel"/>
    <w:tmpl w:val="BC90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FA6774"/>
    <w:multiLevelType w:val="hybridMultilevel"/>
    <w:tmpl w:val="553C6618"/>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38" w15:restartNumberingAfterBreak="0">
    <w:nsid w:val="7C0A6FEF"/>
    <w:multiLevelType w:val="hybridMultilevel"/>
    <w:tmpl w:val="D610BAC0"/>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39" w15:restartNumberingAfterBreak="0">
    <w:nsid w:val="7C466547"/>
    <w:multiLevelType w:val="multilevel"/>
    <w:tmpl w:val="5DF6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8B00DE"/>
    <w:multiLevelType w:val="hybridMultilevel"/>
    <w:tmpl w:val="F774E20E"/>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num w:numId="1" w16cid:durableId="1106652962">
    <w:abstractNumId w:val="25"/>
  </w:num>
  <w:num w:numId="2" w16cid:durableId="1414202356">
    <w:abstractNumId w:val="24"/>
  </w:num>
  <w:num w:numId="3" w16cid:durableId="1326057582">
    <w:abstractNumId w:val="11"/>
  </w:num>
  <w:num w:numId="4" w16cid:durableId="2108886090">
    <w:abstractNumId w:val="6"/>
  </w:num>
  <w:num w:numId="5" w16cid:durableId="1173642706">
    <w:abstractNumId w:val="3"/>
  </w:num>
  <w:num w:numId="6" w16cid:durableId="660354431">
    <w:abstractNumId w:val="40"/>
  </w:num>
  <w:num w:numId="7" w16cid:durableId="703287661">
    <w:abstractNumId w:val="5"/>
  </w:num>
  <w:num w:numId="8" w16cid:durableId="1127120398">
    <w:abstractNumId w:val="18"/>
  </w:num>
  <w:num w:numId="9" w16cid:durableId="1127308845">
    <w:abstractNumId w:val="8"/>
  </w:num>
  <w:num w:numId="10" w16cid:durableId="487943499">
    <w:abstractNumId w:val="36"/>
  </w:num>
  <w:num w:numId="11" w16cid:durableId="855314656">
    <w:abstractNumId w:val="1"/>
  </w:num>
  <w:num w:numId="12" w16cid:durableId="712268032">
    <w:abstractNumId w:val="9"/>
  </w:num>
  <w:num w:numId="13" w16cid:durableId="1348754322">
    <w:abstractNumId w:val="16"/>
  </w:num>
  <w:num w:numId="14" w16cid:durableId="1628966601">
    <w:abstractNumId w:val="32"/>
  </w:num>
  <w:num w:numId="15" w16cid:durableId="961960657">
    <w:abstractNumId w:val="28"/>
  </w:num>
  <w:num w:numId="16" w16cid:durableId="688794759">
    <w:abstractNumId w:val="35"/>
  </w:num>
  <w:num w:numId="17" w16cid:durableId="1900675161">
    <w:abstractNumId w:val="2"/>
  </w:num>
  <w:num w:numId="18" w16cid:durableId="1414470138">
    <w:abstractNumId w:val="29"/>
  </w:num>
  <w:num w:numId="19" w16cid:durableId="1110735639">
    <w:abstractNumId w:val="10"/>
  </w:num>
  <w:num w:numId="20" w16cid:durableId="1884517109">
    <w:abstractNumId w:val="0"/>
  </w:num>
  <w:num w:numId="21" w16cid:durableId="802767962">
    <w:abstractNumId w:val="30"/>
  </w:num>
  <w:num w:numId="22" w16cid:durableId="21055886">
    <w:abstractNumId w:val="14"/>
  </w:num>
  <w:num w:numId="23" w16cid:durableId="81803115">
    <w:abstractNumId w:val="39"/>
  </w:num>
  <w:num w:numId="24" w16cid:durableId="1769421213">
    <w:abstractNumId w:val="37"/>
  </w:num>
  <w:num w:numId="25" w16cid:durableId="309486756">
    <w:abstractNumId w:val="15"/>
  </w:num>
  <w:num w:numId="26" w16cid:durableId="520046228">
    <w:abstractNumId w:val="31"/>
  </w:num>
  <w:num w:numId="27" w16cid:durableId="2013873881">
    <w:abstractNumId w:val="20"/>
  </w:num>
  <w:num w:numId="28" w16cid:durableId="1428816685">
    <w:abstractNumId w:val="7"/>
  </w:num>
  <w:num w:numId="29" w16cid:durableId="155267831">
    <w:abstractNumId w:val="33"/>
  </w:num>
  <w:num w:numId="30" w16cid:durableId="851574974">
    <w:abstractNumId w:val="19"/>
  </w:num>
  <w:num w:numId="31" w16cid:durableId="474640999">
    <w:abstractNumId w:val="17"/>
  </w:num>
  <w:num w:numId="32" w16cid:durableId="1234196727">
    <w:abstractNumId w:val="21"/>
  </w:num>
  <w:num w:numId="33" w16cid:durableId="1371683284">
    <w:abstractNumId w:val="13"/>
  </w:num>
  <w:num w:numId="34" w16cid:durableId="1469207166">
    <w:abstractNumId w:val="34"/>
  </w:num>
  <w:num w:numId="35" w16cid:durableId="1198665279">
    <w:abstractNumId w:val="27"/>
  </w:num>
  <w:num w:numId="36" w16cid:durableId="293756708">
    <w:abstractNumId w:val="12"/>
  </w:num>
  <w:num w:numId="37" w16cid:durableId="683365716">
    <w:abstractNumId w:val="23"/>
  </w:num>
  <w:num w:numId="38" w16cid:durableId="189806551">
    <w:abstractNumId w:val="38"/>
  </w:num>
  <w:num w:numId="39" w16cid:durableId="210728856">
    <w:abstractNumId w:val="26"/>
  </w:num>
  <w:num w:numId="40" w16cid:durableId="937981137">
    <w:abstractNumId w:val="22"/>
  </w:num>
  <w:num w:numId="41" w16cid:durableId="343626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FB"/>
    <w:rsid w:val="00005B25"/>
    <w:rsid w:val="0000749D"/>
    <w:rsid w:val="00020432"/>
    <w:rsid w:val="00037AAE"/>
    <w:rsid w:val="00073ABD"/>
    <w:rsid w:val="00082987"/>
    <w:rsid w:val="0008372C"/>
    <w:rsid w:val="00092D29"/>
    <w:rsid w:val="000A3112"/>
    <w:rsid w:val="000A5051"/>
    <w:rsid w:val="000B295E"/>
    <w:rsid w:val="000B4790"/>
    <w:rsid w:val="000C305E"/>
    <w:rsid w:val="000D5B0A"/>
    <w:rsid w:val="000D6190"/>
    <w:rsid w:val="000D6C5B"/>
    <w:rsid w:val="000F6842"/>
    <w:rsid w:val="00100C51"/>
    <w:rsid w:val="001101AE"/>
    <w:rsid w:val="00122927"/>
    <w:rsid w:val="001564A6"/>
    <w:rsid w:val="001A39CC"/>
    <w:rsid w:val="001C57B5"/>
    <w:rsid w:val="001D061B"/>
    <w:rsid w:val="001E3EA0"/>
    <w:rsid w:val="00203F74"/>
    <w:rsid w:val="00204240"/>
    <w:rsid w:val="0021529F"/>
    <w:rsid w:val="002633B2"/>
    <w:rsid w:val="00264768"/>
    <w:rsid w:val="00274BAA"/>
    <w:rsid w:val="00275DE3"/>
    <w:rsid w:val="00277A60"/>
    <w:rsid w:val="002B6F93"/>
    <w:rsid w:val="002D4614"/>
    <w:rsid w:val="002D6872"/>
    <w:rsid w:val="002E5654"/>
    <w:rsid w:val="002E69BE"/>
    <w:rsid w:val="00302058"/>
    <w:rsid w:val="00303F6A"/>
    <w:rsid w:val="00304FE0"/>
    <w:rsid w:val="003234AD"/>
    <w:rsid w:val="00351B1E"/>
    <w:rsid w:val="003703D7"/>
    <w:rsid w:val="00391A74"/>
    <w:rsid w:val="003939A0"/>
    <w:rsid w:val="003B0510"/>
    <w:rsid w:val="003C4CBD"/>
    <w:rsid w:val="003D1205"/>
    <w:rsid w:val="003D7CC8"/>
    <w:rsid w:val="003E75C5"/>
    <w:rsid w:val="00400866"/>
    <w:rsid w:val="00407369"/>
    <w:rsid w:val="004162D4"/>
    <w:rsid w:val="00416A2E"/>
    <w:rsid w:val="004378C3"/>
    <w:rsid w:val="00445052"/>
    <w:rsid w:val="004551E8"/>
    <w:rsid w:val="0046607B"/>
    <w:rsid w:val="00473B73"/>
    <w:rsid w:val="004815F4"/>
    <w:rsid w:val="00483EA7"/>
    <w:rsid w:val="004B4B84"/>
    <w:rsid w:val="004C2013"/>
    <w:rsid w:val="004D71BD"/>
    <w:rsid w:val="004D78CD"/>
    <w:rsid w:val="004E0A42"/>
    <w:rsid w:val="004E7BEC"/>
    <w:rsid w:val="00515D75"/>
    <w:rsid w:val="00522A3D"/>
    <w:rsid w:val="0053789E"/>
    <w:rsid w:val="00552716"/>
    <w:rsid w:val="00582C63"/>
    <w:rsid w:val="0058329E"/>
    <w:rsid w:val="005A492D"/>
    <w:rsid w:val="005B0C4F"/>
    <w:rsid w:val="005B2BF6"/>
    <w:rsid w:val="005C4368"/>
    <w:rsid w:val="005C72E1"/>
    <w:rsid w:val="005D34EA"/>
    <w:rsid w:val="005E6234"/>
    <w:rsid w:val="005F0076"/>
    <w:rsid w:val="006133FB"/>
    <w:rsid w:val="00616633"/>
    <w:rsid w:val="00635360"/>
    <w:rsid w:val="00637748"/>
    <w:rsid w:val="006A3786"/>
    <w:rsid w:val="006C207A"/>
    <w:rsid w:val="006E2062"/>
    <w:rsid w:val="006F1A98"/>
    <w:rsid w:val="007304CC"/>
    <w:rsid w:val="007422F4"/>
    <w:rsid w:val="00750744"/>
    <w:rsid w:val="00765879"/>
    <w:rsid w:val="00773EEE"/>
    <w:rsid w:val="00795C4A"/>
    <w:rsid w:val="007D4A16"/>
    <w:rsid w:val="007F0F2E"/>
    <w:rsid w:val="007F5658"/>
    <w:rsid w:val="0081115E"/>
    <w:rsid w:val="00821B8C"/>
    <w:rsid w:val="00836C9F"/>
    <w:rsid w:val="0084576C"/>
    <w:rsid w:val="0088040B"/>
    <w:rsid w:val="00892D02"/>
    <w:rsid w:val="008A44D3"/>
    <w:rsid w:val="008C50D8"/>
    <w:rsid w:val="008E0828"/>
    <w:rsid w:val="009150FE"/>
    <w:rsid w:val="00923B39"/>
    <w:rsid w:val="0093656B"/>
    <w:rsid w:val="00950226"/>
    <w:rsid w:val="00952EA4"/>
    <w:rsid w:val="00953D0C"/>
    <w:rsid w:val="009577F7"/>
    <w:rsid w:val="00975375"/>
    <w:rsid w:val="00984C87"/>
    <w:rsid w:val="00991652"/>
    <w:rsid w:val="00991B2A"/>
    <w:rsid w:val="00993A68"/>
    <w:rsid w:val="009D54F9"/>
    <w:rsid w:val="009E4D7D"/>
    <w:rsid w:val="00A15D4F"/>
    <w:rsid w:val="00A236C2"/>
    <w:rsid w:val="00A325FB"/>
    <w:rsid w:val="00A74622"/>
    <w:rsid w:val="00A8563F"/>
    <w:rsid w:val="00A920AB"/>
    <w:rsid w:val="00A92C47"/>
    <w:rsid w:val="00AA7765"/>
    <w:rsid w:val="00AA7A20"/>
    <w:rsid w:val="00AA7E39"/>
    <w:rsid w:val="00AB4A10"/>
    <w:rsid w:val="00AC3CC4"/>
    <w:rsid w:val="00AD24FA"/>
    <w:rsid w:val="00AD3DED"/>
    <w:rsid w:val="00AD6579"/>
    <w:rsid w:val="00AF27B6"/>
    <w:rsid w:val="00AF3257"/>
    <w:rsid w:val="00AF6A5D"/>
    <w:rsid w:val="00B1283D"/>
    <w:rsid w:val="00B14289"/>
    <w:rsid w:val="00B205C1"/>
    <w:rsid w:val="00B25AAD"/>
    <w:rsid w:val="00B26565"/>
    <w:rsid w:val="00B45A34"/>
    <w:rsid w:val="00B46EF5"/>
    <w:rsid w:val="00B7573D"/>
    <w:rsid w:val="00B83E95"/>
    <w:rsid w:val="00BB61BB"/>
    <w:rsid w:val="00BF2C25"/>
    <w:rsid w:val="00C07829"/>
    <w:rsid w:val="00C43880"/>
    <w:rsid w:val="00C55FC8"/>
    <w:rsid w:val="00C61263"/>
    <w:rsid w:val="00C81006"/>
    <w:rsid w:val="00C85F80"/>
    <w:rsid w:val="00CA5C93"/>
    <w:rsid w:val="00CB63EB"/>
    <w:rsid w:val="00CB7DCF"/>
    <w:rsid w:val="00D12DFC"/>
    <w:rsid w:val="00D155A0"/>
    <w:rsid w:val="00D21690"/>
    <w:rsid w:val="00D21A46"/>
    <w:rsid w:val="00D21A55"/>
    <w:rsid w:val="00D30B72"/>
    <w:rsid w:val="00D400CC"/>
    <w:rsid w:val="00D44AE9"/>
    <w:rsid w:val="00D60A42"/>
    <w:rsid w:val="00D63E0F"/>
    <w:rsid w:val="00D660BC"/>
    <w:rsid w:val="00DB1F8E"/>
    <w:rsid w:val="00DD4DE2"/>
    <w:rsid w:val="00DE1DC2"/>
    <w:rsid w:val="00DE2597"/>
    <w:rsid w:val="00E01431"/>
    <w:rsid w:val="00E06B96"/>
    <w:rsid w:val="00E1094F"/>
    <w:rsid w:val="00E27DBD"/>
    <w:rsid w:val="00E34F49"/>
    <w:rsid w:val="00E41557"/>
    <w:rsid w:val="00E47224"/>
    <w:rsid w:val="00E520E7"/>
    <w:rsid w:val="00E52A70"/>
    <w:rsid w:val="00E725C2"/>
    <w:rsid w:val="00E952EF"/>
    <w:rsid w:val="00EB641D"/>
    <w:rsid w:val="00EC56CA"/>
    <w:rsid w:val="00EE3DD7"/>
    <w:rsid w:val="00EE68C8"/>
    <w:rsid w:val="00F02C82"/>
    <w:rsid w:val="00F16CCB"/>
    <w:rsid w:val="00F20A9D"/>
    <w:rsid w:val="00F31BE8"/>
    <w:rsid w:val="00F34268"/>
    <w:rsid w:val="00F36F4E"/>
    <w:rsid w:val="00F65364"/>
    <w:rsid w:val="00F65C91"/>
    <w:rsid w:val="00F73FEC"/>
    <w:rsid w:val="00F83233"/>
    <w:rsid w:val="00F86058"/>
    <w:rsid w:val="00F9509A"/>
    <w:rsid w:val="00FB68E9"/>
    <w:rsid w:val="00FB727D"/>
    <w:rsid w:val="00FC1435"/>
    <w:rsid w:val="00FC26CA"/>
    <w:rsid w:val="00FD1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87351"/>
  <w15:docId w15:val="{A589734B-404E-4CA6-A520-BBF30BF5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361" w:hanging="356"/>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2647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647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C1435"/>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C55FC8"/>
    <w:pPr>
      <w:spacing w:before="100" w:beforeAutospacing="1" w:after="100" w:afterAutospacing="1" w:line="240" w:lineRule="auto"/>
      <w:ind w:left="0" w:firstLine="0"/>
      <w:outlineLvl w:val="3"/>
    </w:pPr>
    <w:rPr>
      <w:b/>
      <w:bCs/>
      <w:color w:val="auto"/>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97"/>
    <w:pPr>
      <w:ind w:left="720"/>
      <w:contextualSpacing/>
    </w:pPr>
  </w:style>
  <w:style w:type="paragraph" w:styleId="NormalWeb">
    <w:name w:val="Normal (Web)"/>
    <w:basedOn w:val="Normal"/>
    <w:uiPriority w:val="99"/>
    <w:unhideWhenUsed/>
    <w:rsid w:val="00DE2597"/>
  </w:style>
  <w:style w:type="character" w:styleId="Hyperlink">
    <w:name w:val="Hyperlink"/>
    <w:basedOn w:val="DefaultParagraphFont"/>
    <w:uiPriority w:val="99"/>
    <w:unhideWhenUsed/>
    <w:rsid w:val="00DE2597"/>
    <w:rPr>
      <w:color w:val="0563C1" w:themeColor="hyperlink"/>
      <w:u w:val="single"/>
    </w:rPr>
  </w:style>
  <w:style w:type="character" w:styleId="UnresolvedMention">
    <w:name w:val="Unresolved Mention"/>
    <w:basedOn w:val="DefaultParagraphFont"/>
    <w:uiPriority w:val="99"/>
    <w:semiHidden/>
    <w:unhideWhenUsed/>
    <w:rsid w:val="00DE2597"/>
    <w:rPr>
      <w:color w:val="605E5C"/>
      <w:shd w:val="clear" w:color="auto" w:fill="E1DFDD"/>
    </w:rPr>
  </w:style>
  <w:style w:type="paragraph" w:styleId="Header">
    <w:name w:val="header"/>
    <w:basedOn w:val="Normal"/>
    <w:link w:val="HeaderChar"/>
    <w:uiPriority w:val="99"/>
    <w:unhideWhenUsed/>
    <w:rsid w:val="005C7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2E1"/>
    <w:rPr>
      <w:rFonts w:ascii="Times New Roman" w:eastAsia="Times New Roman" w:hAnsi="Times New Roman" w:cs="Times New Roman"/>
      <w:color w:val="000000"/>
    </w:rPr>
  </w:style>
  <w:style w:type="paragraph" w:styleId="Footer">
    <w:name w:val="footer"/>
    <w:basedOn w:val="Normal"/>
    <w:link w:val="FooterChar"/>
    <w:uiPriority w:val="99"/>
    <w:unhideWhenUsed/>
    <w:rsid w:val="005C7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2E1"/>
    <w:rPr>
      <w:rFonts w:ascii="Times New Roman" w:eastAsia="Times New Roman" w:hAnsi="Times New Roman" w:cs="Times New Roman"/>
      <w:color w:val="000000"/>
    </w:rPr>
  </w:style>
  <w:style w:type="paragraph" w:styleId="NoSpacing">
    <w:name w:val="No Spacing"/>
    <w:uiPriority w:val="1"/>
    <w:qFormat/>
    <w:rsid w:val="00952EA4"/>
    <w:pPr>
      <w:spacing w:after="0" w:line="240" w:lineRule="auto"/>
      <w:ind w:left="361" w:hanging="356"/>
    </w:pPr>
    <w:rPr>
      <w:rFonts w:ascii="Times New Roman" w:eastAsia="Times New Roman" w:hAnsi="Times New Roman" w:cs="Times New Roman"/>
      <w:color w:val="000000"/>
    </w:rPr>
  </w:style>
  <w:style w:type="paragraph" w:customStyle="1" w:styleId="m7436953521787904946msolistparagraph">
    <w:name w:val="m_7436953521787904946msolistparagraph"/>
    <w:basedOn w:val="Normal"/>
    <w:rsid w:val="00D12DFC"/>
    <w:pPr>
      <w:spacing w:before="100" w:beforeAutospacing="1" w:after="100" w:afterAutospacing="1" w:line="240" w:lineRule="auto"/>
      <w:ind w:left="0" w:firstLine="0"/>
    </w:pPr>
    <w:rPr>
      <w:color w:val="auto"/>
      <w:kern w:val="0"/>
      <w14:ligatures w14:val="none"/>
    </w:rPr>
  </w:style>
  <w:style w:type="character" w:customStyle="1" w:styleId="Heading4Char">
    <w:name w:val="Heading 4 Char"/>
    <w:basedOn w:val="DefaultParagraphFont"/>
    <w:link w:val="Heading4"/>
    <w:uiPriority w:val="9"/>
    <w:rsid w:val="00C55FC8"/>
    <w:rPr>
      <w:rFonts w:ascii="Times New Roman" w:eastAsia="Times New Roman" w:hAnsi="Times New Roman" w:cs="Times New Roman"/>
      <w:b/>
      <w:bCs/>
      <w:kern w:val="0"/>
      <w14:ligatures w14:val="none"/>
    </w:rPr>
  </w:style>
  <w:style w:type="character" w:customStyle="1" w:styleId="Heading3Char">
    <w:name w:val="Heading 3 Char"/>
    <w:basedOn w:val="DefaultParagraphFont"/>
    <w:link w:val="Heading3"/>
    <w:uiPriority w:val="9"/>
    <w:semiHidden/>
    <w:rsid w:val="00FC1435"/>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FC1435"/>
    <w:rPr>
      <w:b/>
      <w:bCs/>
    </w:rPr>
  </w:style>
  <w:style w:type="character" w:customStyle="1" w:styleId="Heading1Char">
    <w:name w:val="Heading 1 Char"/>
    <w:basedOn w:val="DefaultParagraphFont"/>
    <w:link w:val="Heading1"/>
    <w:uiPriority w:val="9"/>
    <w:rsid w:val="0026476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4768"/>
    <w:rPr>
      <w:rFonts w:asciiTheme="majorHAnsi" w:eastAsiaTheme="majorEastAsia" w:hAnsiTheme="majorHAnsi" w:cstheme="majorBidi"/>
      <w:color w:val="2F5496" w:themeColor="accent1" w:themeShade="BF"/>
      <w:sz w:val="26"/>
      <w:szCs w:val="26"/>
    </w:rPr>
  </w:style>
  <w:style w:type="paragraph" w:customStyle="1" w:styleId="text-two">
    <w:name w:val="text-two"/>
    <w:basedOn w:val="Normal"/>
    <w:rsid w:val="00E34F49"/>
    <w:pPr>
      <w:spacing w:before="100" w:beforeAutospacing="1" w:after="100" w:afterAutospacing="1" w:line="240" w:lineRule="auto"/>
      <w:ind w:left="0" w:firstLine="0"/>
    </w:pPr>
    <w:rPr>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9140">
      <w:bodyDiv w:val="1"/>
      <w:marLeft w:val="0"/>
      <w:marRight w:val="0"/>
      <w:marTop w:val="0"/>
      <w:marBottom w:val="0"/>
      <w:divBdr>
        <w:top w:val="none" w:sz="0" w:space="0" w:color="auto"/>
        <w:left w:val="none" w:sz="0" w:space="0" w:color="auto"/>
        <w:bottom w:val="none" w:sz="0" w:space="0" w:color="auto"/>
        <w:right w:val="none" w:sz="0" w:space="0" w:color="auto"/>
      </w:divBdr>
    </w:div>
    <w:div w:id="26030609">
      <w:bodyDiv w:val="1"/>
      <w:marLeft w:val="0"/>
      <w:marRight w:val="0"/>
      <w:marTop w:val="0"/>
      <w:marBottom w:val="0"/>
      <w:divBdr>
        <w:top w:val="none" w:sz="0" w:space="0" w:color="auto"/>
        <w:left w:val="none" w:sz="0" w:space="0" w:color="auto"/>
        <w:bottom w:val="none" w:sz="0" w:space="0" w:color="auto"/>
        <w:right w:val="none" w:sz="0" w:space="0" w:color="auto"/>
      </w:divBdr>
    </w:div>
    <w:div w:id="87627203">
      <w:bodyDiv w:val="1"/>
      <w:marLeft w:val="0"/>
      <w:marRight w:val="0"/>
      <w:marTop w:val="0"/>
      <w:marBottom w:val="0"/>
      <w:divBdr>
        <w:top w:val="none" w:sz="0" w:space="0" w:color="auto"/>
        <w:left w:val="none" w:sz="0" w:space="0" w:color="auto"/>
        <w:bottom w:val="none" w:sz="0" w:space="0" w:color="auto"/>
        <w:right w:val="none" w:sz="0" w:space="0" w:color="auto"/>
      </w:divBdr>
    </w:div>
    <w:div w:id="209270449">
      <w:bodyDiv w:val="1"/>
      <w:marLeft w:val="0"/>
      <w:marRight w:val="0"/>
      <w:marTop w:val="0"/>
      <w:marBottom w:val="0"/>
      <w:divBdr>
        <w:top w:val="none" w:sz="0" w:space="0" w:color="auto"/>
        <w:left w:val="none" w:sz="0" w:space="0" w:color="auto"/>
        <w:bottom w:val="none" w:sz="0" w:space="0" w:color="auto"/>
        <w:right w:val="none" w:sz="0" w:space="0" w:color="auto"/>
      </w:divBdr>
    </w:div>
    <w:div w:id="236743220">
      <w:bodyDiv w:val="1"/>
      <w:marLeft w:val="0"/>
      <w:marRight w:val="0"/>
      <w:marTop w:val="0"/>
      <w:marBottom w:val="0"/>
      <w:divBdr>
        <w:top w:val="none" w:sz="0" w:space="0" w:color="auto"/>
        <w:left w:val="none" w:sz="0" w:space="0" w:color="auto"/>
        <w:bottom w:val="none" w:sz="0" w:space="0" w:color="auto"/>
        <w:right w:val="none" w:sz="0" w:space="0" w:color="auto"/>
      </w:divBdr>
    </w:div>
    <w:div w:id="272171851">
      <w:bodyDiv w:val="1"/>
      <w:marLeft w:val="0"/>
      <w:marRight w:val="0"/>
      <w:marTop w:val="0"/>
      <w:marBottom w:val="0"/>
      <w:divBdr>
        <w:top w:val="none" w:sz="0" w:space="0" w:color="auto"/>
        <w:left w:val="none" w:sz="0" w:space="0" w:color="auto"/>
        <w:bottom w:val="none" w:sz="0" w:space="0" w:color="auto"/>
        <w:right w:val="none" w:sz="0" w:space="0" w:color="auto"/>
      </w:divBdr>
    </w:div>
    <w:div w:id="308289830">
      <w:bodyDiv w:val="1"/>
      <w:marLeft w:val="0"/>
      <w:marRight w:val="0"/>
      <w:marTop w:val="0"/>
      <w:marBottom w:val="0"/>
      <w:divBdr>
        <w:top w:val="none" w:sz="0" w:space="0" w:color="auto"/>
        <w:left w:val="none" w:sz="0" w:space="0" w:color="auto"/>
        <w:bottom w:val="none" w:sz="0" w:space="0" w:color="auto"/>
        <w:right w:val="none" w:sz="0" w:space="0" w:color="auto"/>
      </w:divBdr>
    </w:div>
    <w:div w:id="316037316">
      <w:bodyDiv w:val="1"/>
      <w:marLeft w:val="0"/>
      <w:marRight w:val="0"/>
      <w:marTop w:val="0"/>
      <w:marBottom w:val="0"/>
      <w:divBdr>
        <w:top w:val="none" w:sz="0" w:space="0" w:color="auto"/>
        <w:left w:val="none" w:sz="0" w:space="0" w:color="auto"/>
        <w:bottom w:val="none" w:sz="0" w:space="0" w:color="auto"/>
        <w:right w:val="none" w:sz="0" w:space="0" w:color="auto"/>
      </w:divBdr>
    </w:div>
    <w:div w:id="392703323">
      <w:bodyDiv w:val="1"/>
      <w:marLeft w:val="0"/>
      <w:marRight w:val="0"/>
      <w:marTop w:val="0"/>
      <w:marBottom w:val="0"/>
      <w:divBdr>
        <w:top w:val="none" w:sz="0" w:space="0" w:color="auto"/>
        <w:left w:val="none" w:sz="0" w:space="0" w:color="auto"/>
        <w:bottom w:val="none" w:sz="0" w:space="0" w:color="auto"/>
        <w:right w:val="none" w:sz="0" w:space="0" w:color="auto"/>
      </w:divBdr>
    </w:div>
    <w:div w:id="394863245">
      <w:bodyDiv w:val="1"/>
      <w:marLeft w:val="0"/>
      <w:marRight w:val="0"/>
      <w:marTop w:val="0"/>
      <w:marBottom w:val="0"/>
      <w:divBdr>
        <w:top w:val="none" w:sz="0" w:space="0" w:color="auto"/>
        <w:left w:val="none" w:sz="0" w:space="0" w:color="auto"/>
        <w:bottom w:val="none" w:sz="0" w:space="0" w:color="auto"/>
        <w:right w:val="none" w:sz="0" w:space="0" w:color="auto"/>
      </w:divBdr>
    </w:div>
    <w:div w:id="567882023">
      <w:bodyDiv w:val="1"/>
      <w:marLeft w:val="0"/>
      <w:marRight w:val="0"/>
      <w:marTop w:val="0"/>
      <w:marBottom w:val="0"/>
      <w:divBdr>
        <w:top w:val="none" w:sz="0" w:space="0" w:color="auto"/>
        <w:left w:val="none" w:sz="0" w:space="0" w:color="auto"/>
        <w:bottom w:val="none" w:sz="0" w:space="0" w:color="auto"/>
        <w:right w:val="none" w:sz="0" w:space="0" w:color="auto"/>
      </w:divBdr>
    </w:div>
    <w:div w:id="802507828">
      <w:bodyDiv w:val="1"/>
      <w:marLeft w:val="0"/>
      <w:marRight w:val="0"/>
      <w:marTop w:val="0"/>
      <w:marBottom w:val="0"/>
      <w:divBdr>
        <w:top w:val="none" w:sz="0" w:space="0" w:color="auto"/>
        <w:left w:val="none" w:sz="0" w:space="0" w:color="auto"/>
        <w:bottom w:val="none" w:sz="0" w:space="0" w:color="auto"/>
        <w:right w:val="none" w:sz="0" w:space="0" w:color="auto"/>
      </w:divBdr>
    </w:div>
    <w:div w:id="802769180">
      <w:bodyDiv w:val="1"/>
      <w:marLeft w:val="0"/>
      <w:marRight w:val="0"/>
      <w:marTop w:val="0"/>
      <w:marBottom w:val="0"/>
      <w:divBdr>
        <w:top w:val="none" w:sz="0" w:space="0" w:color="auto"/>
        <w:left w:val="none" w:sz="0" w:space="0" w:color="auto"/>
        <w:bottom w:val="none" w:sz="0" w:space="0" w:color="auto"/>
        <w:right w:val="none" w:sz="0" w:space="0" w:color="auto"/>
      </w:divBdr>
    </w:div>
    <w:div w:id="875703478">
      <w:bodyDiv w:val="1"/>
      <w:marLeft w:val="0"/>
      <w:marRight w:val="0"/>
      <w:marTop w:val="0"/>
      <w:marBottom w:val="0"/>
      <w:divBdr>
        <w:top w:val="none" w:sz="0" w:space="0" w:color="auto"/>
        <w:left w:val="none" w:sz="0" w:space="0" w:color="auto"/>
        <w:bottom w:val="none" w:sz="0" w:space="0" w:color="auto"/>
        <w:right w:val="none" w:sz="0" w:space="0" w:color="auto"/>
      </w:divBdr>
    </w:div>
    <w:div w:id="921986091">
      <w:bodyDiv w:val="1"/>
      <w:marLeft w:val="0"/>
      <w:marRight w:val="0"/>
      <w:marTop w:val="0"/>
      <w:marBottom w:val="0"/>
      <w:divBdr>
        <w:top w:val="none" w:sz="0" w:space="0" w:color="auto"/>
        <w:left w:val="none" w:sz="0" w:space="0" w:color="auto"/>
        <w:bottom w:val="none" w:sz="0" w:space="0" w:color="auto"/>
        <w:right w:val="none" w:sz="0" w:space="0" w:color="auto"/>
      </w:divBdr>
    </w:div>
    <w:div w:id="1000347968">
      <w:bodyDiv w:val="1"/>
      <w:marLeft w:val="0"/>
      <w:marRight w:val="0"/>
      <w:marTop w:val="0"/>
      <w:marBottom w:val="0"/>
      <w:divBdr>
        <w:top w:val="none" w:sz="0" w:space="0" w:color="auto"/>
        <w:left w:val="none" w:sz="0" w:space="0" w:color="auto"/>
        <w:bottom w:val="none" w:sz="0" w:space="0" w:color="auto"/>
        <w:right w:val="none" w:sz="0" w:space="0" w:color="auto"/>
      </w:divBdr>
    </w:div>
    <w:div w:id="1067218174">
      <w:bodyDiv w:val="1"/>
      <w:marLeft w:val="0"/>
      <w:marRight w:val="0"/>
      <w:marTop w:val="0"/>
      <w:marBottom w:val="0"/>
      <w:divBdr>
        <w:top w:val="none" w:sz="0" w:space="0" w:color="auto"/>
        <w:left w:val="none" w:sz="0" w:space="0" w:color="auto"/>
        <w:bottom w:val="none" w:sz="0" w:space="0" w:color="auto"/>
        <w:right w:val="none" w:sz="0" w:space="0" w:color="auto"/>
      </w:divBdr>
    </w:div>
    <w:div w:id="1072004198">
      <w:bodyDiv w:val="1"/>
      <w:marLeft w:val="0"/>
      <w:marRight w:val="0"/>
      <w:marTop w:val="0"/>
      <w:marBottom w:val="0"/>
      <w:divBdr>
        <w:top w:val="none" w:sz="0" w:space="0" w:color="auto"/>
        <w:left w:val="none" w:sz="0" w:space="0" w:color="auto"/>
        <w:bottom w:val="none" w:sz="0" w:space="0" w:color="auto"/>
        <w:right w:val="none" w:sz="0" w:space="0" w:color="auto"/>
      </w:divBdr>
    </w:div>
    <w:div w:id="1108965189">
      <w:bodyDiv w:val="1"/>
      <w:marLeft w:val="0"/>
      <w:marRight w:val="0"/>
      <w:marTop w:val="0"/>
      <w:marBottom w:val="0"/>
      <w:divBdr>
        <w:top w:val="none" w:sz="0" w:space="0" w:color="auto"/>
        <w:left w:val="none" w:sz="0" w:space="0" w:color="auto"/>
        <w:bottom w:val="none" w:sz="0" w:space="0" w:color="auto"/>
        <w:right w:val="none" w:sz="0" w:space="0" w:color="auto"/>
      </w:divBdr>
    </w:div>
    <w:div w:id="1263950657">
      <w:bodyDiv w:val="1"/>
      <w:marLeft w:val="0"/>
      <w:marRight w:val="0"/>
      <w:marTop w:val="0"/>
      <w:marBottom w:val="0"/>
      <w:divBdr>
        <w:top w:val="none" w:sz="0" w:space="0" w:color="auto"/>
        <w:left w:val="none" w:sz="0" w:space="0" w:color="auto"/>
        <w:bottom w:val="none" w:sz="0" w:space="0" w:color="auto"/>
        <w:right w:val="none" w:sz="0" w:space="0" w:color="auto"/>
      </w:divBdr>
    </w:div>
    <w:div w:id="1400593970">
      <w:bodyDiv w:val="1"/>
      <w:marLeft w:val="0"/>
      <w:marRight w:val="0"/>
      <w:marTop w:val="0"/>
      <w:marBottom w:val="0"/>
      <w:divBdr>
        <w:top w:val="none" w:sz="0" w:space="0" w:color="auto"/>
        <w:left w:val="none" w:sz="0" w:space="0" w:color="auto"/>
        <w:bottom w:val="none" w:sz="0" w:space="0" w:color="auto"/>
        <w:right w:val="none" w:sz="0" w:space="0" w:color="auto"/>
      </w:divBdr>
    </w:div>
    <w:div w:id="1411807776">
      <w:bodyDiv w:val="1"/>
      <w:marLeft w:val="0"/>
      <w:marRight w:val="0"/>
      <w:marTop w:val="0"/>
      <w:marBottom w:val="0"/>
      <w:divBdr>
        <w:top w:val="none" w:sz="0" w:space="0" w:color="auto"/>
        <w:left w:val="none" w:sz="0" w:space="0" w:color="auto"/>
        <w:bottom w:val="none" w:sz="0" w:space="0" w:color="auto"/>
        <w:right w:val="none" w:sz="0" w:space="0" w:color="auto"/>
      </w:divBdr>
    </w:div>
    <w:div w:id="1800344552">
      <w:bodyDiv w:val="1"/>
      <w:marLeft w:val="0"/>
      <w:marRight w:val="0"/>
      <w:marTop w:val="0"/>
      <w:marBottom w:val="0"/>
      <w:divBdr>
        <w:top w:val="none" w:sz="0" w:space="0" w:color="auto"/>
        <w:left w:val="none" w:sz="0" w:space="0" w:color="auto"/>
        <w:bottom w:val="none" w:sz="0" w:space="0" w:color="auto"/>
        <w:right w:val="none" w:sz="0" w:space="0" w:color="auto"/>
      </w:divBdr>
    </w:div>
    <w:div w:id="1949118639">
      <w:bodyDiv w:val="1"/>
      <w:marLeft w:val="0"/>
      <w:marRight w:val="0"/>
      <w:marTop w:val="0"/>
      <w:marBottom w:val="0"/>
      <w:divBdr>
        <w:top w:val="none" w:sz="0" w:space="0" w:color="auto"/>
        <w:left w:val="none" w:sz="0" w:space="0" w:color="auto"/>
        <w:bottom w:val="none" w:sz="0" w:space="0" w:color="auto"/>
        <w:right w:val="none" w:sz="0" w:space="0" w:color="auto"/>
      </w:divBdr>
    </w:div>
    <w:div w:id="2029672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18f36d8cb877899c49a86dd206b53f9a6bbb7e139e6a3e4ca68fd17c67925c7bJmltdHM9MTc2MTg2ODgwMA&amp;ptn=3&amp;ver=2&amp;hsh=4&amp;fclid=1b28c75b-2dcd-66ed-2572-d1cd2caa67b2&amp;u=a1aHR0cHM6Ly9hcGEubnkuZ292L2Fib3V0L2xlYWRlcnNoaXAuaHRtbA&amp;ntb=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yperlink" Target="https://dec.ny.gov/sites/default/files/2024-09/adirondackroadsaltreport.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ng.com/ck/a?!&amp;&amp;p=f2621161f67e9b2e6910affdcd9391ebf096ec79f11b2d958ed4d6e05841dc37JmltdHM9MTc2MTg2ODgwMA&amp;ptn=3&amp;ver=2&amp;hsh=4&amp;fclid=1b28c75b-2dcd-66ed-2572-d1cd2caa67b2&amp;u=a1aHR0cHM6Ly93d3cuZ292ZXJub3IubnkuZ292L25ld3MvZ292ZXJub3ItaG9jaHVsLWFubm91bmNlcy1jb21wbGV0aW9uLW5vcnRoLWNvdW50cnlzLXNtYXJ0LXBhdGgtNzgtbWlsZS1jbGVhbi1lbmVyZ3k&amp;ntb=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ing.com/ck/a?!&amp;&amp;p=95f1f1ea0795d10c937c00fb188d516d9ebff09c60b5d003eacd60aea713f08fJmltdHM9MTc2MTg2ODgwMA&amp;ptn=3&amp;ver=2&amp;hsh=4&amp;fclid=1b28c75b-2dcd-66ed-2572-d1cd2caa67b2&amp;u=a1aHR0cHM6Ly93d3cuYXZhbmdyaWQuY29tL3cvZGVlcnJpdmVy&amp;ntb=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ernor.ny.gov/news/governor-hochul-announces-completion-recreation-and-transportation-projects-supporting-year"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CEE4B6-844E-481C-87B8-30F231C59386}">
  <we:reference id="wa104380587" version="1.0.0.1" store="en-US" storeType="OMEX"/>
  <we:alternateReferences>
    <we:reference id="WA104380587" version="1.0.0.1" store="WA104380587"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160</TotalTime>
  <Pages>1</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ACFrOgBaLbDRNN4EBNQw2b3Xg_nbNsm9qEXY66e...7Vmy5GODBDfnWTMC47PXFNUEw129ZtrCF3NA==</vt:lpstr>
    </vt:vector>
  </TitlesOfParts>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ACFrOgBaLbDRNN4EBNQw2b3Xg_nbNsm9qEXY66e...7Vmy5GODBDfnWTMC47PXFNUEw129ZtrCF3NA==</dc:title>
  <dc:subject/>
  <dc:creator>Pam Howard</dc:creator>
  <cp:keywords/>
  <dc:description/>
  <cp:lastModifiedBy>Pam Howard</cp:lastModifiedBy>
  <cp:revision>11</cp:revision>
  <cp:lastPrinted>2026-01-28T19:37:00Z</cp:lastPrinted>
  <dcterms:created xsi:type="dcterms:W3CDTF">2025-10-31T14:51:00Z</dcterms:created>
  <dcterms:modified xsi:type="dcterms:W3CDTF">2026-01-28T19:38:00Z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a12ad3f7-f968-4599-8cbd-75130e484167</vt:lpwstr>
  </property>
</Properties>
</file>